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53E2" w14:textId="77777777" w:rsidR="00B4030B" w:rsidRDefault="006D3A98" w:rsidP="00B4030B">
      <w:pPr>
        <w:pStyle w:val="ListParagraph"/>
        <w:numPr>
          <w:ilvl w:val="0"/>
          <w:numId w:val="1"/>
        </w:numPr>
      </w:pPr>
      <w:r>
        <w:t xml:space="preserve">Read </w:t>
      </w:r>
      <w:hyperlink r:id="rId7" w:history="1">
        <w:r w:rsidRPr="006D3A98">
          <w:rPr>
            <w:rStyle w:val="Hyperlink"/>
          </w:rPr>
          <w:t>this short piece on active learning</w:t>
        </w:r>
      </w:hyperlink>
      <w:r>
        <w:t xml:space="preserve"> by Dr. Cynthia J. Brame of Vanderbilt’s teaching center.</w:t>
      </w:r>
    </w:p>
    <w:p w14:paraId="5804FAE3" w14:textId="77777777" w:rsidR="00B4030B" w:rsidRDefault="006D3A98" w:rsidP="00B4030B">
      <w:pPr>
        <w:pStyle w:val="ListParagraph"/>
        <w:numPr>
          <w:ilvl w:val="0"/>
          <w:numId w:val="1"/>
        </w:numPr>
      </w:pPr>
      <w:r>
        <w:t xml:space="preserve">Once you get to the descriptions of active learning techniques on page three, evaluate each one in terms of how well it might work for your class by quickly indicating whether it has high, medium, or low </w:t>
      </w:r>
      <w:r w:rsidR="00B4030B">
        <w:t>applicability to your course.</w:t>
      </w:r>
      <w:r>
        <w:t xml:space="preserve">  </w:t>
      </w:r>
      <w:r w:rsidR="00B4030B">
        <w:t>Use the table below.</w:t>
      </w:r>
    </w:p>
    <w:p w14:paraId="5219C4FC" w14:textId="77777777" w:rsidR="006D3A98" w:rsidRDefault="006D3A98" w:rsidP="00B4030B">
      <w:pPr>
        <w:pStyle w:val="ListParagraph"/>
        <w:numPr>
          <w:ilvl w:val="0"/>
          <w:numId w:val="1"/>
        </w:numPr>
      </w:pPr>
      <w:r>
        <w:t xml:space="preserve">Finally, choose just one technique (from the list or a different technique you are familiar with) and describe in a short paragraph how you would incorporate it into your course. </w:t>
      </w:r>
    </w:p>
    <w:p w14:paraId="41A6CE50" w14:textId="77777777" w:rsidR="00B4030B" w:rsidRDefault="00B4030B" w:rsidP="00B4030B"/>
    <w:tbl>
      <w:tblPr>
        <w:tblStyle w:val="TableGrid"/>
        <w:tblW w:w="0" w:type="auto"/>
        <w:tblLook w:val="04A0" w:firstRow="1" w:lastRow="0" w:firstColumn="1" w:lastColumn="0" w:noHBand="0" w:noVBand="1"/>
      </w:tblPr>
      <w:tblGrid>
        <w:gridCol w:w="3415"/>
        <w:gridCol w:w="2160"/>
        <w:gridCol w:w="2070"/>
        <w:gridCol w:w="1705"/>
      </w:tblGrid>
      <w:tr w:rsidR="006D3A98" w14:paraId="0279CA7F" w14:textId="77777777" w:rsidTr="006D3A98">
        <w:tc>
          <w:tcPr>
            <w:tcW w:w="3415" w:type="dxa"/>
            <w:tcBorders>
              <w:right w:val="single" w:sz="4" w:space="0" w:color="auto"/>
            </w:tcBorders>
          </w:tcPr>
          <w:p w14:paraId="3745B9F1" w14:textId="77777777" w:rsidR="006D3A98" w:rsidRPr="006D3A98" w:rsidRDefault="006D3A98">
            <w:pPr>
              <w:rPr>
                <w:b/>
                <w:bCs/>
              </w:rPr>
            </w:pPr>
            <w:r w:rsidRPr="006D3A98">
              <w:rPr>
                <w:b/>
                <w:bCs/>
              </w:rPr>
              <w:t>Active Learning Techniques</w:t>
            </w:r>
          </w:p>
        </w:tc>
        <w:tc>
          <w:tcPr>
            <w:tcW w:w="2160" w:type="dxa"/>
            <w:tcBorders>
              <w:top w:val="single" w:sz="4" w:space="0" w:color="auto"/>
              <w:left w:val="single" w:sz="4" w:space="0" w:color="auto"/>
              <w:bottom w:val="single" w:sz="4" w:space="0" w:color="auto"/>
              <w:right w:val="nil"/>
            </w:tcBorders>
          </w:tcPr>
          <w:p w14:paraId="08FB1517" w14:textId="77777777" w:rsidR="006D3A98" w:rsidRDefault="006D3A98" w:rsidP="006D3A98">
            <w:pPr>
              <w:jc w:val="center"/>
            </w:pPr>
          </w:p>
        </w:tc>
        <w:tc>
          <w:tcPr>
            <w:tcW w:w="2070" w:type="dxa"/>
            <w:tcBorders>
              <w:top w:val="single" w:sz="4" w:space="0" w:color="auto"/>
              <w:left w:val="nil"/>
              <w:bottom w:val="single" w:sz="4" w:space="0" w:color="auto"/>
              <w:right w:val="nil"/>
            </w:tcBorders>
          </w:tcPr>
          <w:p w14:paraId="2364D239" w14:textId="77777777" w:rsidR="006D3A98" w:rsidRPr="006D3A98" w:rsidRDefault="006D3A98" w:rsidP="006D3A98">
            <w:pPr>
              <w:jc w:val="center"/>
              <w:rPr>
                <w:b/>
                <w:bCs/>
              </w:rPr>
            </w:pPr>
            <w:r w:rsidRPr="006D3A98">
              <w:rPr>
                <w:b/>
                <w:bCs/>
              </w:rPr>
              <w:t>Applicability to Your Course</w:t>
            </w:r>
          </w:p>
        </w:tc>
        <w:tc>
          <w:tcPr>
            <w:tcW w:w="1705" w:type="dxa"/>
            <w:tcBorders>
              <w:top w:val="single" w:sz="4" w:space="0" w:color="auto"/>
              <w:left w:val="nil"/>
              <w:bottom w:val="single" w:sz="4" w:space="0" w:color="auto"/>
              <w:right w:val="single" w:sz="4" w:space="0" w:color="auto"/>
            </w:tcBorders>
          </w:tcPr>
          <w:p w14:paraId="6DE19764" w14:textId="77777777" w:rsidR="006D3A98" w:rsidRDefault="006D3A98" w:rsidP="006D3A98">
            <w:pPr>
              <w:jc w:val="center"/>
            </w:pPr>
          </w:p>
        </w:tc>
      </w:tr>
      <w:tr w:rsidR="006D3A98" w14:paraId="3870B7FE" w14:textId="77777777" w:rsidTr="006D3A98">
        <w:tc>
          <w:tcPr>
            <w:tcW w:w="3415" w:type="dxa"/>
          </w:tcPr>
          <w:p w14:paraId="155A24A9" w14:textId="77777777" w:rsidR="006D3A98" w:rsidRDefault="006D3A98"/>
        </w:tc>
        <w:tc>
          <w:tcPr>
            <w:tcW w:w="2160" w:type="dxa"/>
            <w:tcBorders>
              <w:top w:val="single" w:sz="4" w:space="0" w:color="auto"/>
            </w:tcBorders>
          </w:tcPr>
          <w:p w14:paraId="3E3D158E" w14:textId="77777777" w:rsidR="006D3A98" w:rsidRPr="006D3A98" w:rsidRDefault="006D3A98" w:rsidP="006D3A98">
            <w:pPr>
              <w:jc w:val="center"/>
              <w:rPr>
                <w:b/>
                <w:bCs/>
              </w:rPr>
            </w:pPr>
            <w:r w:rsidRPr="006D3A98">
              <w:rPr>
                <w:b/>
                <w:bCs/>
              </w:rPr>
              <w:t>High</w:t>
            </w:r>
          </w:p>
        </w:tc>
        <w:tc>
          <w:tcPr>
            <w:tcW w:w="2070" w:type="dxa"/>
            <w:tcBorders>
              <w:top w:val="single" w:sz="4" w:space="0" w:color="auto"/>
            </w:tcBorders>
          </w:tcPr>
          <w:p w14:paraId="4870AEDE" w14:textId="77777777" w:rsidR="006D3A98" w:rsidRPr="006D3A98" w:rsidRDefault="006D3A98" w:rsidP="006D3A98">
            <w:pPr>
              <w:jc w:val="center"/>
              <w:rPr>
                <w:b/>
                <w:bCs/>
              </w:rPr>
            </w:pPr>
            <w:r w:rsidRPr="006D3A98">
              <w:rPr>
                <w:b/>
                <w:bCs/>
              </w:rPr>
              <w:t>Medium</w:t>
            </w:r>
          </w:p>
        </w:tc>
        <w:tc>
          <w:tcPr>
            <w:tcW w:w="1705" w:type="dxa"/>
            <w:tcBorders>
              <w:top w:val="single" w:sz="4" w:space="0" w:color="auto"/>
            </w:tcBorders>
          </w:tcPr>
          <w:p w14:paraId="25F16307" w14:textId="77777777" w:rsidR="006D3A98" w:rsidRPr="006D3A98" w:rsidRDefault="006D3A98" w:rsidP="006D3A98">
            <w:pPr>
              <w:jc w:val="center"/>
              <w:rPr>
                <w:b/>
                <w:bCs/>
              </w:rPr>
            </w:pPr>
            <w:r w:rsidRPr="006D3A98">
              <w:rPr>
                <w:b/>
                <w:bCs/>
              </w:rPr>
              <w:t>Low</w:t>
            </w:r>
          </w:p>
        </w:tc>
      </w:tr>
      <w:tr w:rsidR="006D3A98" w14:paraId="3BB4766B" w14:textId="77777777" w:rsidTr="006D3A98">
        <w:trPr>
          <w:trHeight w:val="432"/>
        </w:trPr>
        <w:tc>
          <w:tcPr>
            <w:tcW w:w="3415" w:type="dxa"/>
          </w:tcPr>
          <w:p w14:paraId="574F6ACE" w14:textId="77777777" w:rsidR="006D3A98" w:rsidRDefault="006D3A98">
            <w:r>
              <w:t>The pause procedure</w:t>
            </w:r>
          </w:p>
        </w:tc>
        <w:tc>
          <w:tcPr>
            <w:tcW w:w="2160" w:type="dxa"/>
          </w:tcPr>
          <w:p w14:paraId="1CC15161" w14:textId="77777777" w:rsidR="006D3A98" w:rsidRDefault="006D3A98"/>
        </w:tc>
        <w:tc>
          <w:tcPr>
            <w:tcW w:w="2070" w:type="dxa"/>
          </w:tcPr>
          <w:p w14:paraId="3F5BC956" w14:textId="77777777" w:rsidR="006D3A98" w:rsidRDefault="006D3A98"/>
        </w:tc>
        <w:tc>
          <w:tcPr>
            <w:tcW w:w="1705" w:type="dxa"/>
          </w:tcPr>
          <w:p w14:paraId="3F47AC94" w14:textId="77777777" w:rsidR="006D3A98" w:rsidRDefault="006D3A98"/>
        </w:tc>
      </w:tr>
      <w:tr w:rsidR="006D3A98" w14:paraId="3C2BA00B" w14:textId="77777777" w:rsidTr="006D3A98">
        <w:trPr>
          <w:trHeight w:val="432"/>
        </w:trPr>
        <w:tc>
          <w:tcPr>
            <w:tcW w:w="3415" w:type="dxa"/>
          </w:tcPr>
          <w:p w14:paraId="152FB9BF" w14:textId="77777777" w:rsidR="006D3A98" w:rsidRDefault="006D3A98">
            <w:r>
              <w:t>Retrieval practice</w:t>
            </w:r>
          </w:p>
        </w:tc>
        <w:tc>
          <w:tcPr>
            <w:tcW w:w="2160" w:type="dxa"/>
          </w:tcPr>
          <w:p w14:paraId="62F583D1" w14:textId="77777777" w:rsidR="006D3A98" w:rsidRDefault="006D3A98"/>
        </w:tc>
        <w:tc>
          <w:tcPr>
            <w:tcW w:w="2070" w:type="dxa"/>
          </w:tcPr>
          <w:p w14:paraId="7FCEC1F0" w14:textId="77777777" w:rsidR="006D3A98" w:rsidRDefault="006D3A98"/>
        </w:tc>
        <w:tc>
          <w:tcPr>
            <w:tcW w:w="1705" w:type="dxa"/>
          </w:tcPr>
          <w:p w14:paraId="39F30C4C" w14:textId="77777777" w:rsidR="006D3A98" w:rsidRDefault="006D3A98"/>
        </w:tc>
      </w:tr>
      <w:tr w:rsidR="006D3A98" w14:paraId="6700E220" w14:textId="77777777" w:rsidTr="006D3A98">
        <w:trPr>
          <w:trHeight w:val="432"/>
        </w:trPr>
        <w:tc>
          <w:tcPr>
            <w:tcW w:w="3415" w:type="dxa"/>
          </w:tcPr>
          <w:p w14:paraId="70A79711" w14:textId="77777777" w:rsidR="006D3A98" w:rsidRDefault="006D3A98">
            <w:r>
              <w:t>Demonstrations</w:t>
            </w:r>
          </w:p>
        </w:tc>
        <w:tc>
          <w:tcPr>
            <w:tcW w:w="2160" w:type="dxa"/>
          </w:tcPr>
          <w:p w14:paraId="685B558B" w14:textId="77777777" w:rsidR="006D3A98" w:rsidRDefault="006D3A98"/>
        </w:tc>
        <w:tc>
          <w:tcPr>
            <w:tcW w:w="2070" w:type="dxa"/>
          </w:tcPr>
          <w:p w14:paraId="12EDA4C5" w14:textId="77777777" w:rsidR="006D3A98" w:rsidRDefault="006D3A98"/>
        </w:tc>
        <w:tc>
          <w:tcPr>
            <w:tcW w:w="1705" w:type="dxa"/>
          </w:tcPr>
          <w:p w14:paraId="41D6C2ED" w14:textId="77777777" w:rsidR="006D3A98" w:rsidRDefault="006D3A98"/>
        </w:tc>
      </w:tr>
      <w:tr w:rsidR="006D3A98" w14:paraId="032BA98C" w14:textId="77777777" w:rsidTr="006D3A98">
        <w:trPr>
          <w:trHeight w:val="432"/>
        </w:trPr>
        <w:tc>
          <w:tcPr>
            <w:tcW w:w="3415" w:type="dxa"/>
          </w:tcPr>
          <w:p w14:paraId="27EFD246" w14:textId="77777777" w:rsidR="006D3A98" w:rsidRDefault="006D3A98">
            <w:r>
              <w:t>Think-pair-share</w:t>
            </w:r>
          </w:p>
        </w:tc>
        <w:tc>
          <w:tcPr>
            <w:tcW w:w="2160" w:type="dxa"/>
          </w:tcPr>
          <w:p w14:paraId="36628971" w14:textId="77777777" w:rsidR="006D3A98" w:rsidRDefault="006D3A98"/>
        </w:tc>
        <w:tc>
          <w:tcPr>
            <w:tcW w:w="2070" w:type="dxa"/>
          </w:tcPr>
          <w:p w14:paraId="7D3F8EDC" w14:textId="77777777" w:rsidR="006D3A98" w:rsidRDefault="006D3A98"/>
        </w:tc>
        <w:tc>
          <w:tcPr>
            <w:tcW w:w="1705" w:type="dxa"/>
          </w:tcPr>
          <w:p w14:paraId="0A5893D3" w14:textId="77777777" w:rsidR="006D3A98" w:rsidRDefault="006D3A98"/>
        </w:tc>
      </w:tr>
      <w:tr w:rsidR="006D3A98" w14:paraId="09933475" w14:textId="77777777" w:rsidTr="006D3A98">
        <w:trPr>
          <w:trHeight w:val="432"/>
        </w:trPr>
        <w:tc>
          <w:tcPr>
            <w:tcW w:w="3415" w:type="dxa"/>
          </w:tcPr>
          <w:p w14:paraId="3D14138F" w14:textId="77777777" w:rsidR="006D3A98" w:rsidRDefault="006D3A98">
            <w:r>
              <w:t>Peer instruction with ConcepTests</w:t>
            </w:r>
          </w:p>
        </w:tc>
        <w:tc>
          <w:tcPr>
            <w:tcW w:w="2160" w:type="dxa"/>
          </w:tcPr>
          <w:p w14:paraId="463F3B87" w14:textId="77777777" w:rsidR="006D3A98" w:rsidRDefault="006D3A98"/>
        </w:tc>
        <w:tc>
          <w:tcPr>
            <w:tcW w:w="2070" w:type="dxa"/>
          </w:tcPr>
          <w:p w14:paraId="02DB8E14" w14:textId="77777777" w:rsidR="006D3A98" w:rsidRDefault="006D3A98"/>
        </w:tc>
        <w:tc>
          <w:tcPr>
            <w:tcW w:w="1705" w:type="dxa"/>
          </w:tcPr>
          <w:p w14:paraId="3BE63530" w14:textId="77777777" w:rsidR="006D3A98" w:rsidRDefault="006D3A98"/>
        </w:tc>
      </w:tr>
      <w:tr w:rsidR="006D3A98" w14:paraId="266A947F" w14:textId="77777777" w:rsidTr="006D3A98">
        <w:trPr>
          <w:trHeight w:val="432"/>
        </w:trPr>
        <w:tc>
          <w:tcPr>
            <w:tcW w:w="3415" w:type="dxa"/>
          </w:tcPr>
          <w:p w14:paraId="6F501197" w14:textId="77777777" w:rsidR="006D3A98" w:rsidRDefault="006D3A98">
            <w:r>
              <w:t>Minute papers</w:t>
            </w:r>
          </w:p>
        </w:tc>
        <w:tc>
          <w:tcPr>
            <w:tcW w:w="2160" w:type="dxa"/>
          </w:tcPr>
          <w:p w14:paraId="6DBFCAAF" w14:textId="77777777" w:rsidR="006D3A98" w:rsidRDefault="006D3A98"/>
        </w:tc>
        <w:tc>
          <w:tcPr>
            <w:tcW w:w="2070" w:type="dxa"/>
          </w:tcPr>
          <w:p w14:paraId="71CF8D16" w14:textId="77777777" w:rsidR="006D3A98" w:rsidRDefault="006D3A98"/>
        </w:tc>
        <w:tc>
          <w:tcPr>
            <w:tcW w:w="1705" w:type="dxa"/>
          </w:tcPr>
          <w:p w14:paraId="42648C63" w14:textId="77777777" w:rsidR="006D3A98" w:rsidRDefault="006D3A98"/>
        </w:tc>
      </w:tr>
      <w:tr w:rsidR="006D3A98" w14:paraId="4F04FBDD" w14:textId="77777777" w:rsidTr="006D3A98">
        <w:trPr>
          <w:trHeight w:val="432"/>
        </w:trPr>
        <w:tc>
          <w:tcPr>
            <w:tcW w:w="3415" w:type="dxa"/>
          </w:tcPr>
          <w:p w14:paraId="61CFA081" w14:textId="77777777" w:rsidR="006D3A98" w:rsidRDefault="006D3A98">
            <w:r>
              <w:t>Strip sequence</w:t>
            </w:r>
          </w:p>
        </w:tc>
        <w:tc>
          <w:tcPr>
            <w:tcW w:w="2160" w:type="dxa"/>
          </w:tcPr>
          <w:p w14:paraId="754D62EE" w14:textId="77777777" w:rsidR="006D3A98" w:rsidRDefault="006D3A98"/>
        </w:tc>
        <w:tc>
          <w:tcPr>
            <w:tcW w:w="2070" w:type="dxa"/>
          </w:tcPr>
          <w:p w14:paraId="34D93E25" w14:textId="77777777" w:rsidR="006D3A98" w:rsidRDefault="006D3A98"/>
        </w:tc>
        <w:tc>
          <w:tcPr>
            <w:tcW w:w="1705" w:type="dxa"/>
          </w:tcPr>
          <w:p w14:paraId="0D31EAAF" w14:textId="77777777" w:rsidR="006D3A98" w:rsidRDefault="006D3A98"/>
        </w:tc>
      </w:tr>
      <w:tr w:rsidR="006D3A98" w14:paraId="489F810A" w14:textId="77777777" w:rsidTr="006D3A98">
        <w:trPr>
          <w:trHeight w:val="432"/>
        </w:trPr>
        <w:tc>
          <w:tcPr>
            <w:tcW w:w="3415" w:type="dxa"/>
          </w:tcPr>
          <w:p w14:paraId="0D3F2148" w14:textId="77777777" w:rsidR="006D3A98" w:rsidRDefault="006D3A98">
            <w:r>
              <w:t>Concept map</w:t>
            </w:r>
          </w:p>
        </w:tc>
        <w:tc>
          <w:tcPr>
            <w:tcW w:w="2160" w:type="dxa"/>
          </w:tcPr>
          <w:p w14:paraId="49EC9262" w14:textId="77777777" w:rsidR="006D3A98" w:rsidRDefault="006D3A98"/>
        </w:tc>
        <w:tc>
          <w:tcPr>
            <w:tcW w:w="2070" w:type="dxa"/>
          </w:tcPr>
          <w:p w14:paraId="13B8A188" w14:textId="77777777" w:rsidR="006D3A98" w:rsidRDefault="006D3A98"/>
        </w:tc>
        <w:tc>
          <w:tcPr>
            <w:tcW w:w="1705" w:type="dxa"/>
          </w:tcPr>
          <w:p w14:paraId="2D198F69" w14:textId="77777777" w:rsidR="006D3A98" w:rsidRDefault="006D3A98"/>
        </w:tc>
      </w:tr>
      <w:tr w:rsidR="006D3A98" w14:paraId="5E972238" w14:textId="77777777" w:rsidTr="006D3A98">
        <w:trPr>
          <w:trHeight w:val="432"/>
        </w:trPr>
        <w:tc>
          <w:tcPr>
            <w:tcW w:w="3415" w:type="dxa"/>
          </w:tcPr>
          <w:p w14:paraId="2A264AEE" w14:textId="77777777" w:rsidR="006D3A98" w:rsidRDefault="006D3A98">
            <w:r>
              <w:t>Mini-maps</w:t>
            </w:r>
          </w:p>
        </w:tc>
        <w:tc>
          <w:tcPr>
            <w:tcW w:w="2160" w:type="dxa"/>
          </w:tcPr>
          <w:p w14:paraId="1A154E53" w14:textId="77777777" w:rsidR="006D3A98" w:rsidRDefault="006D3A98"/>
        </w:tc>
        <w:tc>
          <w:tcPr>
            <w:tcW w:w="2070" w:type="dxa"/>
          </w:tcPr>
          <w:p w14:paraId="3E6A9307" w14:textId="77777777" w:rsidR="006D3A98" w:rsidRDefault="006D3A98"/>
        </w:tc>
        <w:tc>
          <w:tcPr>
            <w:tcW w:w="1705" w:type="dxa"/>
          </w:tcPr>
          <w:p w14:paraId="19975B52" w14:textId="77777777" w:rsidR="006D3A98" w:rsidRDefault="006D3A98"/>
        </w:tc>
      </w:tr>
      <w:tr w:rsidR="006D3A98" w14:paraId="5376D38B" w14:textId="77777777" w:rsidTr="006D3A98">
        <w:trPr>
          <w:trHeight w:val="432"/>
        </w:trPr>
        <w:tc>
          <w:tcPr>
            <w:tcW w:w="3415" w:type="dxa"/>
          </w:tcPr>
          <w:p w14:paraId="6708987B" w14:textId="77777777" w:rsidR="006D3A98" w:rsidRDefault="006D3A98">
            <w:r>
              <w:t>Categorizing grids</w:t>
            </w:r>
          </w:p>
        </w:tc>
        <w:tc>
          <w:tcPr>
            <w:tcW w:w="2160" w:type="dxa"/>
          </w:tcPr>
          <w:p w14:paraId="4FCE943A" w14:textId="77777777" w:rsidR="006D3A98" w:rsidRDefault="006D3A98"/>
        </w:tc>
        <w:tc>
          <w:tcPr>
            <w:tcW w:w="2070" w:type="dxa"/>
          </w:tcPr>
          <w:p w14:paraId="43196457" w14:textId="77777777" w:rsidR="006D3A98" w:rsidRDefault="006D3A98"/>
        </w:tc>
        <w:tc>
          <w:tcPr>
            <w:tcW w:w="1705" w:type="dxa"/>
          </w:tcPr>
          <w:p w14:paraId="402B2D54" w14:textId="77777777" w:rsidR="006D3A98" w:rsidRDefault="006D3A98"/>
        </w:tc>
      </w:tr>
      <w:tr w:rsidR="006D3A98" w14:paraId="4B60BD87" w14:textId="77777777" w:rsidTr="006D3A98">
        <w:trPr>
          <w:trHeight w:val="432"/>
        </w:trPr>
        <w:tc>
          <w:tcPr>
            <w:tcW w:w="3415" w:type="dxa"/>
          </w:tcPr>
          <w:p w14:paraId="109E6825" w14:textId="77777777" w:rsidR="006D3A98" w:rsidRDefault="006D3A98">
            <w:r>
              <w:t>Student-generated test questions</w:t>
            </w:r>
          </w:p>
        </w:tc>
        <w:tc>
          <w:tcPr>
            <w:tcW w:w="2160" w:type="dxa"/>
          </w:tcPr>
          <w:p w14:paraId="280E1574" w14:textId="77777777" w:rsidR="006D3A98" w:rsidRDefault="006D3A98"/>
        </w:tc>
        <w:tc>
          <w:tcPr>
            <w:tcW w:w="2070" w:type="dxa"/>
          </w:tcPr>
          <w:p w14:paraId="3F59DDF4" w14:textId="77777777" w:rsidR="006D3A98" w:rsidRDefault="006D3A98"/>
        </w:tc>
        <w:tc>
          <w:tcPr>
            <w:tcW w:w="1705" w:type="dxa"/>
          </w:tcPr>
          <w:p w14:paraId="75A4B92C" w14:textId="77777777" w:rsidR="006D3A98" w:rsidRDefault="006D3A98"/>
        </w:tc>
      </w:tr>
      <w:tr w:rsidR="006D3A98" w14:paraId="551119AE" w14:textId="77777777" w:rsidTr="006D3A98">
        <w:trPr>
          <w:trHeight w:val="432"/>
        </w:trPr>
        <w:tc>
          <w:tcPr>
            <w:tcW w:w="3415" w:type="dxa"/>
          </w:tcPr>
          <w:p w14:paraId="5953B749" w14:textId="77777777" w:rsidR="006D3A98" w:rsidRDefault="006D3A98">
            <w:r>
              <w:t>Content, form, and function outlines</w:t>
            </w:r>
          </w:p>
        </w:tc>
        <w:tc>
          <w:tcPr>
            <w:tcW w:w="2160" w:type="dxa"/>
          </w:tcPr>
          <w:p w14:paraId="7BAB6427" w14:textId="77777777" w:rsidR="006D3A98" w:rsidRDefault="006D3A98"/>
        </w:tc>
        <w:tc>
          <w:tcPr>
            <w:tcW w:w="2070" w:type="dxa"/>
          </w:tcPr>
          <w:p w14:paraId="792E16F0" w14:textId="77777777" w:rsidR="006D3A98" w:rsidRDefault="006D3A98"/>
        </w:tc>
        <w:tc>
          <w:tcPr>
            <w:tcW w:w="1705" w:type="dxa"/>
          </w:tcPr>
          <w:p w14:paraId="7832EF3E" w14:textId="77777777" w:rsidR="006D3A98" w:rsidRDefault="006D3A98"/>
        </w:tc>
      </w:tr>
      <w:tr w:rsidR="006D3A98" w14:paraId="5F83CC9F" w14:textId="77777777" w:rsidTr="006D3A98">
        <w:trPr>
          <w:trHeight w:val="432"/>
        </w:trPr>
        <w:tc>
          <w:tcPr>
            <w:tcW w:w="3415" w:type="dxa"/>
          </w:tcPr>
          <w:p w14:paraId="0C13014E" w14:textId="77777777" w:rsidR="006D3A98" w:rsidRDefault="006D3A98">
            <w:r>
              <w:t>Decision-making activities</w:t>
            </w:r>
          </w:p>
        </w:tc>
        <w:tc>
          <w:tcPr>
            <w:tcW w:w="2160" w:type="dxa"/>
          </w:tcPr>
          <w:p w14:paraId="5025BFB0" w14:textId="77777777" w:rsidR="006D3A98" w:rsidRDefault="006D3A98"/>
        </w:tc>
        <w:tc>
          <w:tcPr>
            <w:tcW w:w="2070" w:type="dxa"/>
          </w:tcPr>
          <w:p w14:paraId="53379F2C" w14:textId="77777777" w:rsidR="006D3A98" w:rsidRDefault="006D3A98"/>
        </w:tc>
        <w:tc>
          <w:tcPr>
            <w:tcW w:w="1705" w:type="dxa"/>
          </w:tcPr>
          <w:p w14:paraId="17E24BD4" w14:textId="77777777" w:rsidR="006D3A98" w:rsidRDefault="006D3A98"/>
        </w:tc>
      </w:tr>
      <w:tr w:rsidR="006D3A98" w14:paraId="7B571044" w14:textId="77777777" w:rsidTr="006D3A98">
        <w:trPr>
          <w:trHeight w:val="432"/>
        </w:trPr>
        <w:tc>
          <w:tcPr>
            <w:tcW w:w="3415" w:type="dxa"/>
          </w:tcPr>
          <w:p w14:paraId="5E4DC9F9" w14:textId="77777777" w:rsidR="006D3A98" w:rsidRDefault="006D3A98">
            <w:r>
              <w:t>Case-based learning</w:t>
            </w:r>
          </w:p>
        </w:tc>
        <w:tc>
          <w:tcPr>
            <w:tcW w:w="2160" w:type="dxa"/>
          </w:tcPr>
          <w:p w14:paraId="694A49F8" w14:textId="77777777" w:rsidR="006D3A98" w:rsidRDefault="006D3A98"/>
        </w:tc>
        <w:tc>
          <w:tcPr>
            <w:tcW w:w="2070" w:type="dxa"/>
          </w:tcPr>
          <w:p w14:paraId="62049A3D" w14:textId="77777777" w:rsidR="006D3A98" w:rsidRDefault="006D3A98"/>
        </w:tc>
        <w:tc>
          <w:tcPr>
            <w:tcW w:w="1705" w:type="dxa"/>
          </w:tcPr>
          <w:p w14:paraId="659E0C9F" w14:textId="77777777" w:rsidR="006D3A98" w:rsidRDefault="006D3A98"/>
        </w:tc>
      </w:tr>
    </w:tbl>
    <w:p w14:paraId="5617FF1B" w14:textId="77777777" w:rsidR="005E3783" w:rsidRDefault="005E3783"/>
    <w:p w14:paraId="71A29921" w14:textId="280E41EC" w:rsidR="006D3A98" w:rsidRDefault="006D3A98">
      <w:r>
        <w:t xml:space="preserve">Description of Activity for use in </w:t>
      </w:r>
      <w:r w:rsidR="005C3F37">
        <w:t>your</w:t>
      </w:r>
      <w:bookmarkStart w:id="0" w:name="_GoBack"/>
      <w:bookmarkEnd w:id="0"/>
      <w:r>
        <w:t xml:space="preserve"> course:</w:t>
      </w:r>
    </w:p>
    <w:sectPr w:rsidR="006D3A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8535" w14:textId="77777777" w:rsidR="00CB2FC8" w:rsidRDefault="00CB2FC8" w:rsidP="00B4030B">
      <w:pPr>
        <w:spacing w:after="0" w:line="240" w:lineRule="auto"/>
      </w:pPr>
      <w:r>
        <w:separator/>
      </w:r>
    </w:p>
  </w:endnote>
  <w:endnote w:type="continuationSeparator" w:id="0">
    <w:p w14:paraId="794F86D0" w14:textId="77777777" w:rsidR="00CB2FC8" w:rsidRDefault="00CB2FC8" w:rsidP="00B4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F114" w14:textId="77777777" w:rsidR="00CB2FC8" w:rsidRDefault="00CB2FC8" w:rsidP="00B4030B">
      <w:pPr>
        <w:spacing w:after="0" w:line="240" w:lineRule="auto"/>
      </w:pPr>
      <w:r>
        <w:separator/>
      </w:r>
    </w:p>
  </w:footnote>
  <w:footnote w:type="continuationSeparator" w:id="0">
    <w:p w14:paraId="192F351C" w14:textId="77777777" w:rsidR="00CB2FC8" w:rsidRDefault="00CB2FC8" w:rsidP="00B4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6FE8" w14:textId="77777777" w:rsidR="00B4030B" w:rsidRPr="00B4030B" w:rsidRDefault="00B4030B">
    <w:pPr>
      <w:pStyle w:val="Header"/>
      <w:rPr>
        <w:sz w:val="28"/>
        <w:szCs w:val="28"/>
      </w:rPr>
    </w:pPr>
    <w:r w:rsidRPr="00B4030B">
      <w:rPr>
        <w:sz w:val="28"/>
        <w:szCs w:val="28"/>
      </w:rPr>
      <w:t>Pre-Work for CITL Summer Series Session 5: What Activities Can Go Online?</w:t>
    </w:r>
  </w:p>
  <w:p w14:paraId="49FA05A6" w14:textId="77777777" w:rsidR="00B4030B" w:rsidRDefault="00B4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24E09"/>
    <w:multiLevelType w:val="hybridMultilevel"/>
    <w:tmpl w:val="0E5AF6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98"/>
    <w:rsid w:val="005C3F37"/>
    <w:rsid w:val="005D13D3"/>
    <w:rsid w:val="005E3783"/>
    <w:rsid w:val="006D3A98"/>
    <w:rsid w:val="00B4030B"/>
    <w:rsid w:val="00CB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543"/>
  <w15:chartTrackingRefBased/>
  <w15:docId w15:val="{A0D8105D-97FC-4BBE-AA1D-9C9321AA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A98"/>
    <w:rPr>
      <w:color w:val="0563C1" w:themeColor="hyperlink"/>
      <w:u w:val="single"/>
    </w:rPr>
  </w:style>
  <w:style w:type="character" w:styleId="UnresolvedMention">
    <w:name w:val="Unresolved Mention"/>
    <w:basedOn w:val="DefaultParagraphFont"/>
    <w:uiPriority w:val="99"/>
    <w:semiHidden/>
    <w:unhideWhenUsed/>
    <w:rsid w:val="006D3A98"/>
    <w:rPr>
      <w:color w:val="605E5C"/>
      <w:shd w:val="clear" w:color="auto" w:fill="E1DFDD"/>
    </w:rPr>
  </w:style>
  <w:style w:type="paragraph" w:styleId="ListParagraph">
    <w:name w:val="List Paragraph"/>
    <w:basedOn w:val="Normal"/>
    <w:uiPriority w:val="34"/>
    <w:qFormat/>
    <w:rsid w:val="00B4030B"/>
    <w:pPr>
      <w:ind w:left="720"/>
      <w:contextualSpacing/>
    </w:pPr>
  </w:style>
  <w:style w:type="paragraph" w:styleId="Header">
    <w:name w:val="header"/>
    <w:basedOn w:val="Normal"/>
    <w:link w:val="HeaderChar"/>
    <w:uiPriority w:val="99"/>
    <w:unhideWhenUsed/>
    <w:rsid w:val="00B4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0B"/>
  </w:style>
  <w:style w:type="paragraph" w:styleId="Footer">
    <w:name w:val="footer"/>
    <w:basedOn w:val="Normal"/>
    <w:link w:val="FooterChar"/>
    <w:uiPriority w:val="99"/>
    <w:unhideWhenUsed/>
    <w:rsid w:val="00B4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ft.vanderbilt.edu/wp-content/uploads/sites/59/Active-Lear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Anderson</dc:creator>
  <cp:keywords/>
  <dc:description/>
  <cp:lastModifiedBy>Lucas Anderson</cp:lastModifiedBy>
  <cp:revision>2</cp:revision>
  <dcterms:created xsi:type="dcterms:W3CDTF">2020-07-01T17:22:00Z</dcterms:created>
  <dcterms:modified xsi:type="dcterms:W3CDTF">2020-07-03T01:03:00Z</dcterms:modified>
</cp:coreProperties>
</file>