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C92C" w14:textId="62C3F653" w:rsidR="00161B05" w:rsidRPr="00161B05" w:rsidRDefault="00AD063C" w:rsidP="00161B05">
      <w:pPr>
        <w:jc w:val="center"/>
        <w:rPr>
          <w:b/>
          <w:sz w:val="28"/>
          <w:szCs w:val="28"/>
        </w:rPr>
      </w:pPr>
      <w:r>
        <w:rPr>
          <w:b/>
          <w:sz w:val="28"/>
          <w:szCs w:val="28"/>
        </w:rPr>
        <w:t>MS</w:t>
      </w:r>
      <w:r w:rsidR="0075362A">
        <w:rPr>
          <w:b/>
          <w:sz w:val="28"/>
          <w:szCs w:val="28"/>
        </w:rPr>
        <w:t xml:space="preserve"> Assistantship – Freshwater Mussel Conservation</w:t>
      </w:r>
      <w:r w:rsidR="002F633D">
        <w:rPr>
          <w:b/>
          <w:sz w:val="28"/>
          <w:szCs w:val="28"/>
        </w:rPr>
        <w:t xml:space="preserve"> (OK)</w:t>
      </w:r>
    </w:p>
    <w:p w14:paraId="62AB74E0" w14:textId="77777777" w:rsidR="00161B05" w:rsidRPr="00613773" w:rsidRDefault="00161B05">
      <w:pPr>
        <w:rPr>
          <w:b/>
          <w:sz w:val="28"/>
          <w:szCs w:val="28"/>
        </w:rPr>
      </w:pPr>
    </w:p>
    <w:p w14:paraId="66AF91AF" w14:textId="77777777" w:rsidR="00A745BB" w:rsidRPr="0075362A" w:rsidRDefault="00585A7B" w:rsidP="00A745BB">
      <w:pPr>
        <w:rPr>
          <w:sz w:val="24"/>
          <w:szCs w:val="24"/>
        </w:rPr>
      </w:pPr>
      <w:r w:rsidRPr="008A6211">
        <w:rPr>
          <w:sz w:val="24"/>
          <w:szCs w:val="24"/>
        </w:rPr>
        <w:t xml:space="preserve">Title:  </w:t>
      </w:r>
      <w:r w:rsidR="0075362A" w:rsidRPr="0075362A">
        <w:rPr>
          <w:sz w:val="24"/>
          <w:szCs w:val="24"/>
        </w:rPr>
        <w:t>Quantifying freshwater mussel abundance and composition in two prairie rivers of northern Oklahoma</w:t>
      </w:r>
    </w:p>
    <w:p w14:paraId="7874DE62" w14:textId="77777777" w:rsidR="0038659A" w:rsidRPr="008A6211" w:rsidRDefault="0038659A">
      <w:pPr>
        <w:rPr>
          <w:sz w:val="24"/>
          <w:szCs w:val="24"/>
        </w:rPr>
      </w:pPr>
    </w:p>
    <w:p w14:paraId="36844073" w14:textId="77777777" w:rsidR="0038659A" w:rsidRPr="008A6211" w:rsidRDefault="00585A7B">
      <w:pPr>
        <w:rPr>
          <w:sz w:val="24"/>
          <w:szCs w:val="24"/>
        </w:rPr>
      </w:pPr>
      <w:r w:rsidRPr="008A6211">
        <w:rPr>
          <w:sz w:val="24"/>
          <w:szCs w:val="24"/>
        </w:rPr>
        <w:t xml:space="preserve">Agency:  </w:t>
      </w:r>
      <w:r w:rsidR="0038659A" w:rsidRPr="008A6211">
        <w:rPr>
          <w:sz w:val="24"/>
          <w:szCs w:val="24"/>
        </w:rPr>
        <w:t>Oklahoma State University, Oklahoma Cooperative Fish and Wildlife Research Unit, Department of Natural Resource Ecology and Management</w:t>
      </w:r>
    </w:p>
    <w:p w14:paraId="0AA95685" w14:textId="77777777" w:rsidR="0038659A" w:rsidRPr="008A6211" w:rsidRDefault="0038659A">
      <w:pPr>
        <w:rPr>
          <w:sz w:val="24"/>
          <w:szCs w:val="24"/>
        </w:rPr>
      </w:pPr>
    </w:p>
    <w:p w14:paraId="1D68DE85" w14:textId="77777777" w:rsidR="0038659A" w:rsidRPr="008A6211" w:rsidRDefault="00585A7B">
      <w:pPr>
        <w:rPr>
          <w:sz w:val="24"/>
          <w:szCs w:val="24"/>
        </w:rPr>
      </w:pPr>
      <w:r w:rsidRPr="008A6211">
        <w:rPr>
          <w:sz w:val="24"/>
          <w:szCs w:val="24"/>
        </w:rPr>
        <w:t xml:space="preserve">Location:  </w:t>
      </w:r>
      <w:r w:rsidR="0038659A" w:rsidRPr="008A6211">
        <w:rPr>
          <w:sz w:val="24"/>
          <w:szCs w:val="24"/>
        </w:rPr>
        <w:t>Stillwater, OK</w:t>
      </w:r>
    </w:p>
    <w:p w14:paraId="5B2D629D" w14:textId="77777777" w:rsidR="0038659A" w:rsidRPr="008A6211" w:rsidRDefault="0038659A">
      <w:pPr>
        <w:rPr>
          <w:sz w:val="24"/>
          <w:szCs w:val="24"/>
        </w:rPr>
      </w:pPr>
    </w:p>
    <w:p w14:paraId="772D1A1E" w14:textId="60CBE275" w:rsidR="0038659A" w:rsidRDefault="00585A7B">
      <w:pPr>
        <w:rPr>
          <w:sz w:val="24"/>
          <w:szCs w:val="24"/>
        </w:rPr>
      </w:pPr>
      <w:r w:rsidRPr="008A6211">
        <w:rPr>
          <w:sz w:val="24"/>
          <w:szCs w:val="24"/>
        </w:rPr>
        <w:t>Job Description</w:t>
      </w:r>
      <w:r w:rsidRPr="00A745BB">
        <w:rPr>
          <w:sz w:val="24"/>
          <w:szCs w:val="24"/>
        </w:rPr>
        <w:t xml:space="preserve">:  </w:t>
      </w:r>
      <w:r w:rsidR="0075362A" w:rsidRPr="0075362A">
        <w:rPr>
          <w:sz w:val="24"/>
          <w:szCs w:val="24"/>
        </w:rPr>
        <w:t>Prairie rivers of northern Oklahoma such as the Verdigris and Caney rivers harbor a diverse assemblage of freshwater mussels, but drivers of their abundance and composition are not well known.</w:t>
      </w:r>
      <w:r w:rsidR="0075362A" w:rsidRPr="0075362A">
        <w:t xml:space="preserve"> </w:t>
      </w:r>
      <w:r w:rsidR="0075362A" w:rsidRPr="0075362A">
        <w:rPr>
          <w:sz w:val="24"/>
          <w:szCs w:val="24"/>
        </w:rPr>
        <w:t>This project will</w:t>
      </w:r>
      <w:r w:rsidR="006208D5">
        <w:rPr>
          <w:sz w:val="24"/>
          <w:szCs w:val="24"/>
        </w:rPr>
        <w:t xml:space="preserve"> work closely with biologists from Oklahoma Department of Wildlife Conservation and US Fish and Wildlife Service to</w:t>
      </w:r>
      <w:r w:rsidR="0075362A" w:rsidRPr="0075362A">
        <w:rPr>
          <w:sz w:val="24"/>
          <w:szCs w:val="24"/>
        </w:rPr>
        <w:t xml:space="preserve"> identify freshwater mussel habitat within the Verdigris and Caney rivers of northern Oklahoma and use quantitative sampling to estimate density and community composition. Calculation of detection and occupancy estimates among mesohabitat types will aid development o</w:t>
      </w:r>
      <w:r w:rsidR="0075362A">
        <w:rPr>
          <w:sz w:val="24"/>
          <w:szCs w:val="24"/>
        </w:rPr>
        <w:t>f future monitoring efforts</w:t>
      </w:r>
      <w:r w:rsidR="00AD063C">
        <w:rPr>
          <w:sz w:val="24"/>
          <w:szCs w:val="24"/>
        </w:rPr>
        <w:t xml:space="preserve">. </w:t>
      </w:r>
      <w:r w:rsidR="006C3EEC" w:rsidRPr="008A6211">
        <w:rPr>
          <w:sz w:val="24"/>
          <w:szCs w:val="24"/>
        </w:rPr>
        <w:t xml:space="preserve">Start date is </w:t>
      </w:r>
      <w:r w:rsidR="00A745BB">
        <w:rPr>
          <w:sz w:val="24"/>
          <w:szCs w:val="24"/>
        </w:rPr>
        <w:t>January</w:t>
      </w:r>
      <w:r w:rsidR="00F70501">
        <w:rPr>
          <w:sz w:val="24"/>
          <w:szCs w:val="24"/>
        </w:rPr>
        <w:t xml:space="preserve"> </w:t>
      </w:r>
      <w:r w:rsidR="0075362A">
        <w:rPr>
          <w:sz w:val="24"/>
          <w:szCs w:val="24"/>
        </w:rPr>
        <w:t>2023</w:t>
      </w:r>
      <w:r w:rsidR="006C3EEC" w:rsidRPr="008A6211">
        <w:rPr>
          <w:sz w:val="24"/>
          <w:szCs w:val="24"/>
        </w:rPr>
        <w:t>.</w:t>
      </w:r>
    </w:p>
    <w:p w14:paraId="08BB8E8E" w14:textId="4654A966" w:rsidR="0020025C" w:rsidRDefault="0020025C">
      <w:pPr>
        <w:rPr>
          <w:sz w:val="24"/>
          <w:szCs w:val="24"/>
        </w:rPr>
      </w:pPr>
    </w:p>
    <w:p w14:paraId="38F38A98" w14:textId="4EA215F1" w:rsidR="0020025C" w:rsidRPr="008A6211" w:rsidRDefault="0020025C">
      <w:pPr>
        <w:rPr>
          <w:sz w:val="24"/>
          <w:szCs w:val="24"/>
        </w:rPr>
      </w:pPr>
      <w:r w:rsidRPr="0020025C">
        <w:rPr>
          <w:sz w:val="24"/>
          <w:szCs w:val="24"/>
        </w:rPr>
        <w:t>Oklahoma State University (OSU) is located in Stillwater, Oklahoma, which is within an hour of both Tulsa and Oklahoma City. OSU is a land-grant institution with an enrollment of ~25,000 students, and it is located on the ancestral lands of the Kickapoo, Osage, Kiowa, and Quapaw peoples. The Department of Natural Resource Ecology and Management is part of the Division of Agricultural Sciences and Natural Resources and conducts interdisciplinary research, instruction, and extension education to address the sustainable management and conservation of the wildlife, forest, rangeland, and fishery resources of Oklahoma and beyond. The Department is a source of cutting-edge research, quality instruction, and effective outreach to students, landowners, managers, and public agencies.</w:t>
      </w:r>
    </w:p>
    <w:p w14:paraId="184FDF1F" w14:textId="77777777" w:rsidR="00700282" w:rsidRPr="008A6211" w:rsidRDefault="00700282">
      <w:pPr>
        <w:rPr>
          <w:sz w:val="24"/>
          <w:szCs w:val="24"/>
        </w:rPr>
      </w:pPr>
    </w:p>
    <w:p w14:paraId="4B2F633B" w14:textId="7532BE1C" w:rsidR="00700282" w:rsidRPr="008A6211" w:rsidRDefault="00585A7B">
      <w:pPr>
        <w:rPr>
          <w:sz w:val="24"/>
          <w:szCs w:val="24"/>
        </w:rPr>
      </w:pPr>
      <w:r w:rsidRPr="008A6211">
        <w:rPr>
          <w:sz w:val="24"/>
          <w:szCs w:val="24"/>
        </w:rPr>
        <w:t xml:space="preserve">Qualifications:  </w:t>
      </w:r>
      <w:r w:rsidR="00AD063C">
        <w:rPr>
          <w:sz w:val="24"/>
          <w:szCs w:val="24"/>
        </w:rPr>
        <w:t>BS</w:t>
      </w:r>
      <w:r w:rsidR="00700282" w:rsidRPr="008A6211">
        <w:rPr>
          <w:sz w:val="24"/>
          <w:szCs w:val="24"/>
        </w:rPr>
        <w:t xml:space="preserve"> degree in fisheries, ecology, or related field</w:t>
      </w:r>
      <w:r w:rsidR="005C090C" w:rsidRPr="008A6211">
        <w:rPr>
          <w:sz w:val="24"/>
          <w:szCs w:val="24"/>
        </w:rPr>
        <w:t>, GPA &gt; 3.0, and competitive GRE scores</w:t>
      </w:r>
      <w:r w:rsidR="00700282" w:rsidRPr="008A6211">
        <w:rPr>
          <w:sz w:val="24"/>
          <w:szCs w:val="24"/>
        </w:rPr>
        <w:t xml:space="preserve">.  </w:t>
      </w:r>
      <w:r w:rsidR="00F25847">
        <w:rPr>
          <w:sz w:val="24"/>
          <w:szCs w:val="24"/>
        </w:rPr>
        <w:t xml:space="preserve">Work will include </w:t>
      </w:r>
      <w:r w:rsidR="000878A3">
        <w:rPr>
          <w:sz w:val="24"/>
          <w:szCs w:val="24"/>
        </w:rPr>
        <w:t>snorkeling and SCUBA to survey for freshwater mussels along with</w:t>
      </w:r>
      <w:r w:rsidR="00162A77">
        <w:rPr>
          <w:sz w:val="24"/>
          <w:szCs w:val="24"/>
        </w:rPr>
        <w:t xml:space="preserve"> boat</w:t>
      </w:r>
      <w:r w:rsidR="000878A3">
        <w:rPr>
          <w:sz w:val="24"/>
          <w:szCs w:val="24"/>
        </w:rPr>
        <w:t>s/canoes/kayaks</w:t>
      </w:r>
      <w:r w:rsidR="00162A77">
        <w:rPr>
          <w:sz w:val="24"/>
          <w:szCs w:val="24"/>
        </w:rPr>
        <w:t xml:space="preserve"> to navigate rivers </w:t>
      </w:r>
      <w:r w:rsidR="000878A3">
        <w:rPr>
          <w:sz w:val="24"/>
          <w:szCs w:val="24"/>
        </w:rPr>
        <w:t>in northern</w:t>
      </w:r>
      <w:r w:rsidR="00162A77">
        <w:rPr>
          <w:sz w:val="24"/>
          <w:szCs w:val="24"/>
        </w:rPr>
        <w:t xml:space="preserve"> Oklahoma and collect side</w:t>
      </w:r>
      <w:r w:rsidR="00AB0FFC">
        <w:rPr>
          <w:sz w:val="24"/>
          <w:szCs w:val="24"/>
        </w:rPr>
        <w:t>-</w:t>
      </w:r>
      <w:r w:rsidR="00162A77">
        <w:rPr>
          <w:sz w:val="24"/>
          <w:szCs w:val="24"/>
        </w:rPr>
        <w:t>scan</w:t>
      </w:r>
      <w:r w:rsidR="00AB0FFC">
        <w:rPr>
          <w:sz w:val="24"/>
          <w:szCs w:val="24"/>
        </w:rPr>
        <w:t>-</w:t>
      </w:r>
      <w:r w:rsidR="00162A77">
        <w:rPr>
          <w:sz w:val="24"/>
          <w:szCs w:val="24"/>
        </w:rPr>
        <w:t>sonar data</w:t>
      </w:r>
      <w:r w:rsidR="0020025C">
        <w:rPr>
          <w:sz w:val="24"/>
          <w:szCs w:val="24"/>
        </w:rPr>
        <w:t xml:space="preserve"> to be used in a GIS</w:t>
      </w:r>
      <w:r w:rsidR="00162A77">
        <w:rPr>
          <w:sz w:val="24"/>
          <w:szCs w:val="24"/>
        </w:rPr>
        <w:t xml:space="preserve">. </w:t>
      </w:r>
      <w:r w:rsidR="000E39F4">
        <w:rPr>
          <w:sz w:val="24"/>
          <w:szCs w:val="24"/>
        </w:rPr>
        <w:t>The successful applicant will be</w:t>
      </w:r>
      <w:r w:rsidR="00E95C6B" w:rsidRPr="008A6211">
        <w:rPr>
          <w:sz w:val="24"/>
          <w:szCs w:val="24"/>
        </w:rPr>
        <w:t xml:space="preserve"> highly motivated</w:t>
      </w:r>
      <w:r w:rsidR="00F25847">
        <w:rPr>
          <w:sz w:val="24"/>
          <w:szCs w:val="24"/>
        </w:rPr>
        <w:t>,</w:t>
      </w:r>
      <w:r w:rsidR="00E95C6B" w:rsidRPr="008A6211">
        <w:rPr>
          <w:sz w:val="24"/>
          <w:szCs w:val="24"/>
        </w:rPr>
        <w:t xml:space="preserve"> able to work independently</w:t>
      </w:r>
      <w:r w:rsidR="00AD063C">
        <w:rPr>
          <w:sz w:val="24"/>
          <w:szCs w:val="24"/>
        </w:rPr>
        <w:t xml:space="preserve"> and </w:t>
      </w:r>
      <w:r w:rsidR="00F25847">
        <w:rPr>
          <w:sz w:val="24"/>
          <w:szCs w:val="24"/>
        </w:rPr>
        <w:t>in a group setting</w:t>
      </w:r>
      <w:r w:rsidR="000878A3">
        <w:rPr>
          <w:sz w:val="24"/>
          <w:szCs w:val="24"/>
        </w:rPr>
        <w:t>.</w:t>
      </w:r>
      <w:r w:rsidR="00F25847">
        <w:rPr>
          <w:sz w:val="24"/>
          <w:szCs w:val="24"/>
        </w:rPr>
        <w:t xml:space="preserve"> </w:t>
      </w:r>
      <w:r w:rsidR="00700282" w:rsidRPr="008A6211">
        <w:rPr>
          <w:sz w:val="24"/>
          <w:szCs w:val="24"/>
        </w:rPr>
        <w:t xml:space="preserve">Experience </w:t>
      </w:r>
      <w:r w:rsidR="000878A3">
        <w:rPr>
          <w:sz w:val="24"/>
          <w:szCs w:val="24"/>
        </w:rPr>
        <w:t>working with freshwater mussels, snorkeling and SCUBA</w:t>
      </w:r>
      <w:r w:rsidR="00C22D53">
        <w:rPr>
          <w:sz w:val="24"/>
          <w:szCs w:val="24"/>
        </w:rPr>
        <w:t xml:space="preserve">, </w:t>
      </w:r>
      <w:r w:rsidR="006D0EF7">
        <w:rPr>
          <w:sz w:val="24"/>
          <w:szCs w:val="24"/>
        </w:rPr>
        <w:t>side</w:t>
      </w:r>
      <w:r w:rsidR="00AB0FFC">
        <w:rPr>
          <w:sz w:val="24"/>
          <w:szCs w:val="24"/>
        </w:rPr>
        <w:t>-</w:t>
      </w:r>
      <w:r w:rsidR="006D0EF7">
        <w:rPr>
          <w:sz w:val="24"/>
          <w:szCs w:val="24"/>
        </w:rPr>
        <w:t>scan</w:t>
      </w:r>
      <w:r w:rsidR="00AB0FFC">
        <w:rPr>
          <w:sz w:val="24"/>
          <w:szCs w:val="24"/>
        </w:rPr>
        <w:t>-</w:t>
      </w:r>
      <w:r w:rsidR="006D0EF7">
        <w:rPr>
          <w:sz w:val="24"/>
          <w:szCs w:val="24"/>
        </w:rPr>
        <w:t>sonar</w:t>
      </w:r>
      <w:r w:rsidR="0020025C">
        <w:rPr>
          <w:sz w:val="24"/>
          <w:szCs w:val="24"/>
        </w:rPr>
        <w:t>, and GIS</w:t>
      </w:r>
      <w:r w:rsidR="000E39F4">
        <w:rPr>
          <w:sz w:val="24"/>
          <w:szCs w:val="24"/>
        </w:rPr>
        <w:t xml:space="preserve"> </w:t>
      </w:r>
      <w:r w:rsidR="007C4620" w:rsidRPr="008A6211">
        <w:rPr>
          <w:sz w:val="24"/>
          <w:szCs w:val="24"/>
        </w:rPr>
        <w:t>is highly desirable.</w:t>
      </w:r>
    </w:p>
    <w:p w14:paraId="73FEA666" w14:textId="23318073" w:rsidR="00AC063A" w:rsidRDefault="00AC063A">
      <w:pPr>
        <w:rPr>
          <w:sz w:val="24"/>
          <w:szCs w:val="24"/>
        </w:rPr>
      </w:pPr>
    </w:p>
    <w:p w14:paraId="0B427A57" w14:textId="3BC0F6DF" w:rsidR="00AC063A" w:rsidRPr="008A6211" w:rsidRDefault="0020025C">
      <w:pPr>
        <w:rPr>
          <w:sz w:val="24"/>
          <w:szCs w:val="24"/>
        </w:rPr>
      </w:pPr>
      <w:r>
        <w:rPr>
          <w:sz w:val="24"/>
          <w:szCs w:val="24"/>
        </w:rPr>
        <w:t xml:space="preserve">To apply: </w:t>
      </w:r>
      <w:r w:rsidR="00AC063A" w:rsidRPr="008A6211">
        <w:rPr>
          <w:sz w:val="24"/>
          <w:szCs w:val="24"/>
        </w:rPr>
        <w:t>Send resume/CV</w:t>
      </w:r>
      <w:r w:rsidR="00EB5ADA">
        <w:rPr>
          <w:sz w:val="24"/>
          <w:szCs w:val="24"/>
        </w:rPr>
        <w:t>,</w:t>
      </w:r>
      <w:r w:rsidR="00E574E2">
        <w:rPr>
          <w:sz w:val="24"/>
          <w:szCs w:val="24"/>
        </w:rPr>
        <w:t xml:space="preserve"> </w:t>
      </w:r>
      <w:r w:rsidR="00AC063A" w:rsidRPr="008A6211">
        <w:rPr>
          <w:sz w:val="24"/>
          <w:szCs w:val="24"/>
        </w:rPr>
        <w:t>a letter stating interest and qualifications</w:t>
      </w:r>
      <w:r w:rsidR="00EB5ADA">
        <w:rPr>
          <w:sz w:val="24"/>
          <w:szCs w:val="24"/>
        </w:rPr>
        <w:t xml:space="preserve">, </w:t>
      </w:r>
      <w:r>
        <w:rPr>
          <w:sz w:val="24"/>
          <w:szCs w:val="24"/>
        </w:rPr>
        <w:t xml:space="preserve">unofficial transcripts, unofficial GRE scores, </w:t>
      </w:r>
      <w:r w:rsidR="00EB5ADA">
        <w:rPr>
          <w:sz w:val="24"/>
          <w:szCs w:val="24"/>
        </w:rPr>
        <w:t>and three references</w:t>
      </w:r>
      <w:r w:rsidR="00AC063A" w:rsidRPr="008A6211">
        <w:rPr>
          <w:sz w:val="24"/>
          <w:szCs w:val="24"/>
        </w:rPr>
        <w:t xml:space="preserve"> to Jim Long, Unit Leader, Oklahoma Cooperative Fish and Wildlife Research Unit (see contact info below).  </w:t>
      </w:r>
      <w:r>
        <w:rPr>
          <w:sz w:val="24"/>
          <w:szCs w:val="24"/>
        </w:rPr>
        <w:t xml:space="preserve">Applications are screened as they are received but should arrive by August 31, 2022 to receive full consideration. </w:t>
      </w:r>
      <w:r w:rsidR="007E1880">
        <w:rPr>
          <w:sz w:val="24"/>
          <w:szCs w:val="24"/>
        </w:rPr>
        <w:t>Questions and inquiries prior to applying are welcome.</w:t>
      </w:r>
    </w:p>
    <w:p w14:paraId="108FE5E1" w14:textId="77777777" w:rsidR="003C2900" w:rsidRDefault="003C2900" w:rsidP="003C2900">
      <w:pPr>
        <w:rPr>
          <w:sz w:val="24"/>
          <w:szCs w:val="24"/>
        </w:rPr>
      </w:pPr>
    </w:p>
    <w:p w14:paraId="53A69BC4" w14:textId="39B28472" w:rsidR="003C2900" w:rsidRDefault="003C2900" w:rsidP="003C2900">
      <w:pPr>
        <w:rPr>
          <w:sz w:val="24"/>
          <w:szCs w:val="24"/>
        </w:rPr>
      </w:pPr>
      <w:r w:rsidRPr="0020025C">
        <w:rPr>
          <w:sz w:val="24"/>
          <w:szCs w:val="24"/>
        </w:rPr>
        <w:lastRenderedPageBreak/>
        <w:t>Any offer of employment is contingent on the university’s verification of credentials and other information required by law and/or university policies, including but not limited to a criminal background check. 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w:t>
      </w:r>
    </w:p>
    <w:p w14:paraId="105C02A5" w14:textId="77777777" w:rsidR="00AC063A" w:rsidRPr="008A6211" w:rsidRDefault="00AC063A">
      <w:pPr>
        <w:rPr>
          <w:sz w:val="24"/>
          <w:szCs w:val="24"/>
        </w:rPr>
      </w:pPr>
    </w:p>
    <w:p w14:paraId="34DE3FC5" w14:textId="13CD1765" w:rsidR="00AC063A" w:rsidRPr="008A6211" w:rsidRDefault="00585A7B">
      <w:pPr>
        <w:rPr>
          <w:sz w:val="24"/>
          <w:szCs w:val="24"/>
        </w:rPr>
      </w:pPr>
      <w:r w:rsidRPr="008A6211">
        <w:rPr>
          <w:sz w:val="24"/>
          <w:szCs w:val="24"/>
        </w:rPr>
        <w:t xml:space="preserve">Salary:  </w:t>
      </w:r>
      <w:r w:rsidR="00AC063A" w:rsidRPr="008A6211">
        <w:rPr>
          <w:sz w:val="24"/>
          <w:szCs w:val="24"/>
        </w:rPr>
        <w:t>$</w:t>
      </w:r>
      <w:r w:rsidR="00E01955">
        <w:rPr>
          <w:sz w:val="24"/>
          <w:szCs w:val="24"/>
        </w:rPr>
        <w:t>1,</w:t>
      </w:r>
      <w:r w:rsidR="00846302">
        <w:rPr>
          <w:sz w:val="24"/>
          <w:szCs w:val="24"/>
        </w:rPr>
        <w:t>5</w:t>
      </w:r>
      <w:r w:rsidR="00F70375" w:rsidRPr="008A6211">
        <w:rPr>
          <w:sz w:val="24"/>
          <w:szCs w:val="24"/>
        </w:rPr>
        <w:t>00/</w:t>
      </w:r>
      <w:r w:rsidR="00E01955">
        <w:rPr>
          <w:sz w:val="24"/>
          <w:szCs w:val="24"/>
        </w:rPr>
        <w:t>month</w:t>
      </w:r>
      <w:r w:rsidR="00853C25">
        <w:rPr>
          <w:sz w:val="24"/>
          <w:szCs w:val="24"/>
        </w:rPr>
        <w:t xml:space="preserve">, </w:t>
      </w:r>
      <w:r w:rsidR="00853C25" w:rsidRPr="00853C25">
        <w:rPr>
          <w:sz w:val="24"/>
          <w:szCs w:val="24"/>
        </w:rPr>
        <w:t>resident and non-resident tuition waiver, and health insurance at $20 per month (for student only; family coverage is available for an additional fee).</w:t>
      </w:r>
    </w:p>
    <w:p w14:paraId="4D413B83" w14:textId="77777777" w:rsidR="00154699" w:rsidRPr="008A6211" w:rsidRDefault="00154699">
      <w:pPr>
        <w:rPr>
          <w:sz w:val="24"/>
          <w:szCs w:val="24"/>
        </w:rPr>
      </w:pPr>
    </w:p>
    <w:p w14:paraId="5A94ED5A" w14:textId="77777777" w:rsidR="00F70375" w:rsidRPr="008A6211" w:rsidRDefault="00585A7B">
      <w:pPr>
        <w:rPr>
          <w:sz w:val="24"/>
          <w:szCs w:val="24"/>
        </w:rPr>
      </w:pPr>
      <w:r w:rsidRPr="008A6211">
        <w:rPr>
          <w:sz w:val="24"/>
          <w:szCs w:val="24"/>
        </w:rPr>
        <w:t xml:space="preserve">Last Date to Apply:  </w:t>
      </w:r>
      <w:r w:rsidR="00771056">
        <w:rPr>
          <w:sz w:val="24"/>
          <w:szCs w:val="24"/>
        </w:rPr>
        <w:t>August 31</w:t>
      </w:r>
      <w:r w:rsidR="00F70375" w:rsidRPr="008A6211">
        <w:rPr>
          <w:sz w:val="24"/>
          <w:szCs w:val="24"/>
        </w:rPr>
        <w:t xml:space="preserve">, </w:t>
      </w:r>
      <w:r w:rsidR="00771056">
        <w:rPr>
          <w:sz w:val="24"/>
          <w:szCs w:val="24"/>
        </w:rPr>
        <w:t>2022</w:t>
      </w:r>
    </w:p>
    <w:p w14:paraId="1E626A97" w14:textId="77777777" w:rsidR="00154699" w:rsidRPr="008A6211" w:rsidRDefault="00154699">
      <w:pPr>
        <w:rPr>
          <w:sz w:val="24"/>
          <w:szCs w:val="24"/>
        </w:rPr>
      </w:pPr>
    </w:p>
    <w:p w14:paraId="109AA9F6" w14:textId="552B2D8A" w:rsidR="00191629" w:rsidRPr="00191629" w:rsidRDefault="00585A7B">
      <w:pPr>
        <w:rPr>
          <w:sz w:val="24"/>
          <w:szCs w:val="24"/>
        </w:rPr>
      </w:pPr>
      <w:r w:rsidRPr="008A6211">
        <w:rPr>
          <w:sz w:val="24"/>
          <w:szCs w:val="24"/>
        </w:rPr>
        <w:t xml:space="preserve">Website:  </w:t>
      </w:r>
      <w:hyperlink r:id="rId4" w:history="1">
        <w:r w:rsidR="00191629" w:rsidRPr="00191629">
          <w:rPr>
            <w:rStyle w:val="Hyperlink"/>
            <w:sz w:val="24"/>
            <w:szCs w:val="24"/>
          </w:rPr>
          <w:t>https://www1.usgs.gov/coopunits/unit/Oklahoma</w:t>
        </w:r>
      </w:hyperlink>
    </w:p>
    <w:p w14:paraId="5385F7A8" w14:textId="714C20FE" w:rsidR="00585A7B" w:rsidRDefault="00585A7B">
      <w:pPr>
        <w:rPr>
          <w:sz w:val="24"/>
          <w:szCs w:val="24"/>
        </w:rPr>
      </w:pPr>
      <w:r w:rsidRPr="008A6211">
        <w:rPr>
          <w:sz w:val="24"/>
          <w:szCs w:val="24"/>
        </w:rPr>
        <w:br/>
        <w:t>Contact:  Dr. Jim Long</w:t>
      </w:r>
    </w:p>
    <w:p w14:paraId="66CB74E1" w14:textId="1E38DD5E" w:rsidR="0020025C" w:rsidRPr="008A6211" w:rsidRDefault="0020025C">
      <w:pPr>
        <w:rPr>
          <w:sz w:val="24"/>
          <w:szCs w:val="24"/>
        </w:rPr>
      </w:pPr>
      <w:r>
        <w:rPr>
          <w:sz w:val="24"/>
          <w:szCs w:val="24"/>
        </w:rPr>
        <w:t>Address: US Geological Survey, Oklahoma Cooperative Fish and Wildlife Research Unit, 007 AGH, Oklahoma State University, Stillwater, OK 74078</w:t>
      </w:r>
    </w:p>
    <w:p w14:paraId="557AC3E4" w14:textId="56D7D8D3" w:rsidR="00585A7B" w:rsidRPr="008A6211" w:rsidRDefault="00585A7B">
      <w:pPr>
        <w:rPr>
          <w:sz w:val="24"/>
          <w:szCs w:val="24"/>
        </w:rPr>
      </w:pPr>
      <w:r w:rsidRPr="008A6211">
        <w:rPr>
          <w:sz w:val="24"/>
          <w:szCs w:val="24"/>
        </w:rPr>
        <w:t xml:space="preserve">Email: </w:t>
      </w:r>
      <w:hyperlink r:id="rId5" w:history="1">
        <w:r w:rsidRPr="008A6211">
          <w:rPr>
            <w:rStyle w:val="Hyperlink"/>
            <w:sz w:val="24"/>
            <w:szCs w:val="24"/>
          </w:rPr>
          <w:t>longjm@okstate.edu</w:t>
        </w:r>
      </w:hyperlink>
      <w:r w:rsidRPr="008A6211">
        <w:rPr>
          <w:sz w:val="24"/>
          <w:szCs w:val="24"/>
        </w:rPr>
        <w:t xml:space="preserve"> (preferred)</w:t>
      </w:r>
      <w:r w:rsidR="003C2900">
        <w:rPr>
          <w:sz w:val="24"/>
          <w:szCs w:val="24"/>
        </w:rPr>
        <w:t xml:space="preserve">; </w:t>
      </w:r>
      <w:hyperlink r:id="rId6" w:history="1">
        <w:r w:rsidR="003C2900" w:rsidRPr="003248F5">
          <w:rPr>
            <w:rStyle w:val="Hyperlink"/>
            <w:sz w:val="24"/>
            <w:szCs w:val="24"/>
          </w:rPr>
          <w:t>jmlong@usgs.gov</w:t>
        </w:r>
      </w:hyperlink>
      <w:r w:rsidR="003C2900">
        <w:rPr>
          <w:sz w:val="24"/>
          <w:szCs w:val="24"/>
        </w:rPr>
        <w:t xml:space="preserve"> </w:t>
      </w:r>
    </w:p>
    <w:p w14:paraId="61B9F631" w14:textId="77777777" w:rsidR="00585A7B" w:rsidRPr="008A6211" w:rsidRDefault="00585A7B">
      <w:pPr>
        <w:rPr>
          <w:sz w:val="24"/>
          <w:szCs w:val="24"/>
        </w:rPr>
      </w:pPr>
      <w:r w:rsidRPr="008A6211">
        <w:rPr>
          <w:sz w:val="24"/>
          <w:szCs w:val="24"/>
        </w:rPr>
        <w:t>Phone: (405) 744-6342</w:t>
      </w:r>
    </w:p>
    <w:sectPr w:rsidR="00585A7B" w:rsidRPr="008A6211" w:rsidSect="0011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9A"/>
    <w:rsid w:val="000878A3"/>
    <w:rsid w:val="000E39F4"/>
    <w:rsid w:val="001154EF"/>
    <w:rsid w:val="00154699"/>
    <w:rsid w:val="00161B05"/>
    <w:rsid w:val="00162A77"/>
    <w:rsid w:val="00191629"/>
    <w:rsid w:val="0019592D"/>
    <w:rsid w:val="0020025C"/>
    <w:rsid w:val="00231A6E"/>
    <w:rsid w:val="002F633D"/>
    <w:rsid w:val="002F6986"/>
    <w:rsid w:val="0038659A"/>
    <w:rsid w:val="00395AEF"/>
    <w:rsid w:val="003C2900"/>
    <w:rsid w:val="00400507"/>
    <w:rsid w:val="0055109C"/>
    <w:rsid w:val="00585A7B"/>
    <w:rsid w:val="005C090C"/>
    <w:rsid w:val="00613773"/>
    <w:rsid w:val="006208D5"/>
    <w:rsid w:val="006700DE"/>
    <w:rsid w:val="006752AB"/>
    <w:rsid w:val="006C3EEC"/>
    <w:rsid w:val="006D0EF7"/>
    <w:rsid w:val="00700282"/>
    <w:rsid w:val="00706D15"/>
    <w:rsid w:val="0075362A"/>
    <w:rsid w:val="00771056"/>
    <w:rsid w:val="007C4620"/>
    <w:rsid w:val="007E1880"/>
    <w:rsid w:val="00846302"/>
    <w:rsid w:val="00853C25"/>
    <w:rsid w:val="008A5C5F"/>
    <w:rsid w:val="008A6211"/>
    <w:rsid w:val="00966A89"/>
    <w:rsid w:val="009733E5"/>
    <w:rsid w:val="00A745BB"/>
    <w:rsid w:val="00AB0FFC"/>
    <w:rsid w:val="00AB335D"/>
    <w:rsid w:val="00AC063A"/>
    <w:rsid w:val="00AD063C"/>
    <w:rsid w:val="00C2284D"/>
    <w:rsid w:val="00C22D53"/>
    <w:rsid w:val="00C85D3F"/>
    <w:rsid w:val="00CD303A"/>
    <w:rsid w:val="00D14AD5"/>
    <w:rsid w:val="00D9135B"/>
    <w:rsid w:val="00E01955"/>
    <w:rsid w:val="00E34D9B"/>
    <w:rsid w:val="00E574E2"/>
    <w:rsid w:val="00E95C6B"/>
    <w:rsid w:val="00EB5ADA"/>
    <w:rsid w:val="00F25847"/>
    <w:rsid w:val="00F70375"/>
    <w:rsid w:val="00F70501"/>
    <w:rsid w:val="00F7442C"/>
    <w:rsid w:val="00FF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B26F"/>
  <w15:docId w15:val="{95F13B72-A92C-4A82-B076-D69B242F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A7B"/>
    <w:rPr>
      <w:color w:val="0000FF" w:themeColor="hyperlink"/>
      <w:u w:val="single"/>
    </w:rPr>
  </w:style>
  <w:style w:type="paragraph" w:styleId="BalloonText">
    <w:name w:val="Balloon Text"/>
    <w:basedOn w:val="Normal"/>
    <w:link w:val="BalloonTextChar"/>
    <w:uiPriority w:val="99"/>
    <w:semiHidden/>
    <w:unhideWhenUsed/>
    <w:rsid w:val="00E574E2"/>
    <w:rPr>
      <w:rFonts w:ascii="Tahoma" w:hAnsi="Tahoma" w:cs="Tahoma"/>
      <w:sz w:val="16"/>
      <w:szCs w:val="16"/>
    </w:rPr>
  </w:style>
  <w:style w:type="character" w:customStyle="1" w:styleId="BalloonTextChar">
    <w:name w:val="Balloon Text Char"/>
    <w:basedOn w:val="DefaultParagraphFont"/>
    <w:link w:val="BalloonText"/>
    <w:uiPriority w:val="99"/>
    <w:semiHidden/>
    <w:rsid w:val="00E574E2"/>
    <w:rPr>
      <w:rFonts w:ascii="Tahoma" w:hAnsi="Tahoma" w:cs="Tahoma"/>
      <w:sz w:val="16"/>
      <w:szCs w:val="16"/>
    </w:rPr>
  </w:style>
  <w:style w:type="paragraph" w:styleId="Revision">
    <w:name w:val="Revision"/>
    <w:hidden/>
    <w:uiPriority w:val="99"/>
    <w:semiHidden/>
    <w:rsid w:val="00853C25"/>
  </w:style>
  <w:style w:type="character" w:styleId="CommentReference">
    <w:name w:val="annotation reference"/>
    <w:basedOn w:val="DefaultParagraphFont"/>
    <w:uiPriority w:val="99"/>
    <w:semiHidden/>
    <w:unhideWhenUsed/>
    <w:rsid w:val="008A5C5F"/>
    <w:rPr>
      <w:sz w:val="16"/>
      <w:szCs w:val="16"/>
    </w:rPr>
  </w:style>
  <w:style w:type="paragraph" w:styleId="CommentText">
    <w:name w:val="annotation text"/>
    <w:basedOn w:val="Normal"/>
    <w:link w:val="CommentTextChar"/>
    <w:uiPriority w:val="99"/>
    <w:unhideWhenUsed/>
    <w:rsid w:val="008A5C5F"/>
    <w:rPr>
      <w:sz w:val="20"/>
      <w:szCs w:val="20"/>
    </w:rPr>
  </w:style>
  <w:style w:type="character" w:customStyle="1" w:styleId="CommentTextChar">
    <w:name w:val="Comment Text Char"/>
    <w:basedOn w:val="DefaultParagraphFont"/>
    <w:link w:val="CommentText"/>
    <w:uiPriority w:val="99"/>
    <w:rsid w:val="008A5C5F"/>
    <w:rPr>
      <w:sz w:val="20"/>
      <w:szCs w:val="20"/>
    </w:rPr>
  </w:style>
  <w:style w:type="paragraph" w:styleId="CommentSubject">
    <w:name w:val="annotation subject"/>
    <w:basedOn w:val="CommentText"/>
    <w:next w:val="CommentText"/>
    <w:link w:val="CommentSubjectChar"/>
    <w:uiPriority w:val="99"/>
    <w:semiHidden/>
    <w:unhideWhenUsed/>
    <w:rsid w:val="008A5C5F"/>
    <w:rPr>
      <w:b/>
      <w:bCs/>
    </w:rPr>
  </w:style>
  <w:style w:type="character" w:customStyle="1" w:styleId="CommentSubjectChar">
    <w:name w:val="Comment Subject Char"/>
    <w:basedOn w:val="CommentTextChar"/>
    <w:link w:val="CommentSubject"/>
    <w:uiPriority w:val="99"/>
    <w:semiHidden/>
    <w:rsid w:val="008A5C5F"/>
    <w:rPr>
      <w:b/>
      <w:bCs/>
      <w:sz w:val="20"/>
      <w:szCs w:val="20"/>
    </w:rPr>
  </w:style>
  <w:style w:type="character" w:customStyle="1" w:styleId="UnresolvedMention1">
    <w:name w:val="Unresolved Mention1"/>
    <w:basedOn w:val="DefaultParagraphFont"/>
    <w:uiPriority w:val="99"/>
    <w:semiHidden/>
    <w:unhideWhenUsed/>
    <w:rsid w:val="008A5C5F"/>
    <w:rPr>
      <w:color w:val="605E5C"/>
      <w:shd w:val="clear" w:color="auto" w:fill="E1DFDD"/>
    </w:rPr>
  </w:style>
  <w:style w:type="character" w:styleId="FollowedHyperlink">
    <w:name w:val="FollowedHyperlink"/>
    <w:basedOn w:val="DefaultParagraphFont"/>
    <w:uiPriority w:val="99"/>
    <w:semiHidden/>
    <w:unhideWhenUsed/>
    <w:rsid w:val="00191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long@usgs.gov" TargetMode="External"/><Relationship Id="rId5" Type="http://schemas.openxmlformats.org/officeDocument/2006/relationships/hyperlink" Target="mailto:longjm@okstate.edu" TargetMode="External"/><Relationship Id="rId4" Type="http://schemas.openxmlformats.org/officeDocument/2006/relationships/hyperlink" Target="https://www1.usgs.gov/coopunits/unit/Oklah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Long</dc:creator>
  <cp:lastModifiedBy>Helmink, Susan</cp:lastModifiedBy>
  <cp:revision>2</cp:revision>
  <cp:lastPrinted>2009-10-13T20:04:00Z</cp:lastPrinted>
  <dcterms:created xsi:type="dcterms:W3CDTF">2022-07-06T14:38:00Z</dcterms:created>
  <dcterms:modified xsi:type="dcterms:W3CDTF">2022-07-06T14:38:00Z</dcterms:modified>
</cp:coreProperties>
</file>