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15D6" w14:textId="523935F9" w:rsidR="00495809" w:rsidRPr="00425FC1" w:rsidRDefault="00425FC1" w:rsidP="00495809">
      <w:pPr>
        <w:pStyle w:val="Heading1"/>
        <w:rPr>
          <w:rFonts w:asciiTheme="minorHAnsi" w:hAnsiTheme="minorHAnsi" w:cstheme="minorHAnsi"/>
          <w:sz w:val="22"/>
          <w:szCs w:val="22"/>
        </w:rPr>
      </w:pPr>
      <w:r w:rsidRPr="00425FC1">
        <w:rPr>
          <w:rFonts w:asciiTheme="minorHAnsi" w:hAnsiTheme="minorHAnsi" w:cstheme="minorHAnsi"/>
          <w:sz w:val="22"/>
          <w:szCs w:val="22"/>
        </w:rPr>
        <w:t xml:space="preserve">Aquatic Field Technician (Hourly) </w:t>
      </w:r>
    </w:p>
    <w:p w14:paraId="35A8A8D6" w14:textId="30F96A72" w:rsidR="00425FC1" w:rsidRPr="00425FC1" w:rsidRDefault="00425FC1" w:rsidP="00425FC1">
      <w:pPr>
        <w:jc w:val="center"/>
        <w:rPr>
          <w:rFonts w:asciiTheme="minorHAnsi" w:hAnsiTheme="minorHAnsi" w:cstheme="minorHAnsi"/>
          <w:b/>
          <w:sz w:val="22"/>
          <w:szCs w:val="22"/>
        </w:rPr>
      </w:pPr>
      <w:r w:rsidRPr="00425FC1">
        <w:rPr>
          <w:rFonts w:asciiTheme="minorHAnsi" w:hAnsiTheme="minorHAnsi" w:cstheme="minorHAnsi"/>
          <w:b/>
          <w:sz w:val="22"/>
          <w:szCs w:val="22"/>
        </w:rPr>
        <w:t xml:space="preserve">Illinois Natural History Survey </w:t>
      </w:r>
    </w:p>
    <w:p w14:paraId="6B75584D" w14:textId="16217816" w:rsidR="00425FC1" w:rsidRPr="00425FC1" w:rsidRDefault="00425FC1" w:rsidP="00425FC1">
      <w:pPr>
        <w:jc w:val="center"/>
        <w:rPr>
          <w:rFonts w:asciiTheme="minorHAnsi" w:hAnsiTheme="minorHAnsi" w:cstheme="minorHAnsi"/>
          <w:b/>
          <w:sz w:val="22"/>
          <w:szCs w:val="22"/>
        </w:rPr>
      </w:pPr>
      <w:r w:rsidRPr="00425FC1">
        <w:rPr>
          <w:rFonts w:asciiTheme="minorHAnsi" w:hAnsiTheme="minorHAnsi" w:cstheme="minorHAnsi"/>
          <w:b/>
          <w:sz w:val="22"/>
          <w:szCs w:val="22"/>
        </w:rPr>
        <w:t xml:space="preserve">Prairie Research Institute </w:t>
      </w:r>
    </w:p>
    <w:p w14:paraId="6951AD19" w14:textId="77777777" w:rsidR="00495809" w:rsidRPr="00425FC1" w:rsidRDefault="00495809" w:rsidP="00495809">
      <w:pPr>
        <w:rPr>
          <w:rFonts w:asciiTheme="minorHAnsi" w:hAnsiTheme="minorHAnsi" w:cstheme="minorHAnsi"/>
          <w:b/>
          <w:bCs/>
          <w:sz w:val="22"/>
          <w:szCs w:val="22"/>
        </w:rPr>
      </w:pPr>
      <w:r w:rsidRPr="00425FC1">
        <w:rPr>
          <w:rFonts w:asciiTheme="minorHAnsi" w:hAnsiTheme="minorHAnsi" w:cstheme="minorHAnsi"/>
          <w:sz w:val="22"/>
          <w:szCs w:val="22"/>
        </w:rPr>
        <w:tab/>
      </w:r>
      <w:r w:rsidRPr="00425FC1">
        <w:rPr>
          <w:rFonts w:asciiTheme="minorHAnsi" w:hAnsiTheme="minorHAnsi" w:cstheme="minorHAnsi"/>
          <w:sz w:val="22"/>
          <w:szCs w:val="22"/>
        </w:rPr>
        <w:tab/>
      </w:r>
      <w:r w:rsidRPr="00425FC1">
        <w:rPr>
          <w:rFonts w:asciiTheme="minorHAnsi" w:hAnsiTheme="minorHAnsi" w:cstheme="minorHAnsi"/>
          <w:sz w:val="22"/>
          <w:szCs w:val="22"/>
        </w:rPr>
        <w:tab/>
      </w:r>
      <w:r w:rsidRPr="00425FC1">
        <w:rPr>
          <w:rFonts w:asciiTheme="minorHAnsi" w:hAnsiTheme="minorHAnsi" w:cstheme="minorHAnsi"/>
          <w:sz w:val="22"/>
          <w:szCs w:val="22"/>
        </w:rPr>
        <w:tab/>
      </w:r>
      <w:r w:rsidRPr="00425FC1">
        <w:rPr>
          <w:rFonts w:asciiTheme="minorHAnsi" w:hAnsiTheme="minorHAnsi" w:cstheme="minorHAnsi"/>
          <w:sz w:val="22"/>
          <w:szCs w:val="22"/>
        </w:rPr>
        <w:tab/>
      </w:r>
      <w:r w:rsidRPr="00425FC1">
        <w:rPr>
          <w:rFonts w:asciiTheme="minorHAnsi" w:hAnsiTheme="minorHAnsi" w:cstheme="minorHAnsi"/>
          <w:sz w:val="22"/>
          <w:szCs w:val="22"/>
        </w:rPr>
        <w:tab/>
      </w:r>
    </w:p>
    <w:p w14:paraId="172C5014" w14:textId="77777777" w:rsidR="00495809" w:rsidRPr="00425FC1" w:rsidRDefault="00495809" w:rsidP="00495809">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bCs/>
          <w:sz w:val="22"/>
          <w:szCs w:val="22"/>
        </w:rPr>
      </w:pPr>
    </w:p>
    <w:p w14:paraId="1A08C092" w14:textId="77777777" w:rsidR="00495809" w:rsidRPr="00425FC1" w:rsidRDefault="00495809" w:rsidP="00495809">
      <w:pPr>
        <w:tabs>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Theme="minorHAnsi" w:hAnsiTheme="minorHAnsi" w:cstheme="minorHAnsi"/>
          <w:b/>
          <w:bCs/>
          <w:sz w:val="22"/>
          <w:szCs w:val="22"/>
        </w:rPr>
      </w:pPr>
      <w:r w:rsidRPr="00425FC1">
        <w:rPr>
          <w:rFonts w:asciiTheme="minorHAnsi" w:hAnsiTheme="minorHAnsi" w:cstheme="minorHAnsi"/>
          <w:b/>
          <w:bCs/>
          <w:sz w:val="22"/>
          <w:szCs w:val="22"/>
        </w:rPr>
        <w:t>JOB DESCRIPTION</w:t>
      </w:r>
    </w:p>
    <w:p w14:paraId="5CD06872" w14:textId="19DC1005" w:rsidR="005A4785" w:rsidRPr="00425FC1" w:rsidRDefault="005F68AB" w:rsidP="005A4785">
      <w:pPr>
        <w:tabs>
          <w:tab w:val="left" w:pos="5760"/>
          <w:tab w:val="left" w:pos="8640"/>
        </w:tabs>
        <w:rPr>
          <w:rFonts w:asciiTheme="minorHAnsi" w:hAnsiTheme="minorHAnsi" w:cstheme="minorHAnsi"/>
          <w:sz w:val="22"/>
          <w:szCs w:val="22"/>
        </w:rPr>
      </w:pPr>
      <w:r w:rsidRPr="00425FC1">
        <w:rPr>
          <w:rFonts w:asciiTheme="minorHAnsi" w:hAnsiTheme="minorHAnsi" w:cstheme="minorHAnsi"/>
          <w:sz w:val="22"/>
          <w:szCs w:val="22"/>
        </w:rPr>
        <w:t xml:space="preserve">Field </w:t>
      </w:r>
      <w:r w:rsidR="00425FC1" w:rsidRPr="00425FC1">
        <w:rPr>
          <w:rFonts w:asciiTheme="minorHAnsi" w:hAnsiTheme="minorHAnsi" w:cstheme="minorHAnsi"/>
          <w:sz w:val="22"/>
          <w:szCs w:val="22"/>
        </w:rPr>
        <w:t>technicians (</w:t>
      </w:r>
      <w:r w:rsidR="007D3A57">
        <w:rPr>
          <w:rFonts w:asciiTheme="minorHAnsi" w:hAnsiTheme="minorHAnsi" w:cstheme="minorHAnsi"/>
          <w:sz w:val="22"/>
          <w:szCs w:val="22"/>
        </w:rPr>
        <w:t>8</w:t>
      </w:r>
      <w:r w:rsidR="00BD48B8">
        <w:rPr>
          <w:rFonts w:asciiTheme="minorHAnsi" w:hAnsiTheme="minorHAnsi" w:cstheme="minorHAnsi"/>
          <w:sz w:val="22"/>
          <w:szCs w:val="22"/>
        </w:rPr>
        <w:t>-</w:t>
      </w:r>
      <w:r w:rsidR="007D3A57">
        <w:rPr>
          <w:rFonts w:asciiTheme="minorHAnsi" w:hAnsiTheme="minorHAnsi" w:cstheme="minorHAnsi"/>
          <w:sz w:val="22"/>
          <w:szCs w:val="22"/>
        </w:rPr>
        <w:t>10</w:t>
      </w:r>
      <w:r w:rsidR="00BD48B8">
        <w:rPr>
          <w:rFonts w:asciiTheme="minorHAnsi" w:hAnsiTheme="minorHAnsi" w:cstheme="minorHAnsi"/>
          <w:sz w:val="22"/>
          <w:szCs w:val="22"/>
        </w:rPr>
        <w:t xml:space="preserve"> possible</w:t>
      </w:r>
      <w:r w:rsidR="00425FC1" w:rsidRPr="00425FC1">
        <w:rPr>
          <w:rFonts w:asciiTheme="minorHAnsi" w:hAnsiTheme="minorHAnsi" w:cstheme="minorHAnsi"/>
          <w:sz w:val="22"/>
          <w:szCs w:val="22"/>
        </w:rPr>
        <w:t>)</w:t>
      </w:r>
      <w:r w:rsidRPr="00425FC1">
        <w:rPr>
          <w:rFonts w:asciiTheme="minorHAnsi" w:hAnsiTheme="minorHAnsi" w:cstheme="minorHAnsi"/>
          <w:sz w:val="22"/>
          <w:szCs w:val="22"/>
        </w:rPr>
        <w:t xml:space="preserve"> are needed to conduct applied research </w:t>
      </w:r>
      <w:proofErr w:type="gramStart"/>
      <w:r w:rsidRPr="00425FC1">
        <w:rPr>
          <w:rFonts w:asciiTheme="minorHAnsi" w:hAnsiTheme="minorHAnsi" w:cstheme="minorHAnsi"/>
          <w:sz w:val="22"/>
          <w:szCs w:val="22"/>
        </w:rPr>
        <w:t>in the area of</w:t>
      </w:r>
      <w:proofErr w:type="gramEnd"/>
      <w:r w:rsidRPr="00425FC1">
        <w:rPr>
          <w:rFonts w:asciiTheme="minorHAnsi" w:hAnsiTheme="minorHAnsi" w:cstheme="minorHAnsi"/>
          <w:sz w:val="22"/>
          <w:szCs w:val="22"/>
        </w:rPr>
        <w:t xml:space="preserve"> aquatic ecology and large river systems</w:t>
      </w:r>
      <w:r w:rsidR="00CA6A52" w:rsidRPr="00425FC1">
        <w:rPr>
          <w:rFonts w:asciiTheme="minorHAnsi" w:hAnsiTheme="minorHAnsi" w:cstheme="minorHAnsi"/>
          <w:sz w:val="22"/>
          <w:szCs w:val="22"/>
        </w:rPr>
        <w:t xml:space="preserve"> throughout the state of Illinois</w:t>
      </w:r>
      <w:r w:rsidR="00425FC1" w:rsidRPr="00425FC1">
        <w:rPr>
          <w:rFonts w:asciiTheme="minorHAnsi" w:hAnsiTheme="minorHAnsi" w:cstheme="minorHAnsi"/>
          <w:sz w:val="22"/>
          <w:szCs w:val="22"/>
        </w:rPr>
        <w:t xml:space="preserve">. </w:t>
      </w:r>
      <w:r w:rsidRPr="00425FC1">
        <w:rPr>
          <w:rFonts w:asciiTheme="minorHAnsi" w:hAnsiTheme="minorHAnsi" w:cstheme="minorHAnsi"/>
          <w:sz w:val="22"/>
          <w:szCs w:val="22"/>
        </w:rPr>
        <w:t xml:space="preserve">Technicians </w:t>
      </w:r>
      <w:r w:rsidR="005A4785" w:rsidRPr="00425FC1">
        <w:rPr>
          <w:rFonts w:asciiTheme="minorHAnsi" w:hAnsiTheme="minorHAnsi" w:cstheme="minorHAnsi"/>
          <w:sz w:val="22"/>
          <w:szCs w:val="22"/>
        </w:rPr>
        <w:t xml:space="preserve">will assist large river ecologists in the collection of </w:t>
      </w:r>
      <w:r w:rsidR="00CA6A52" w:rsidRPr="00425FC1">
        <w:rPr>
          <w:rFonts w:asciiTheme="minorHAnsi" w:eastAsia="Calibri" w:hAnsiTheme="minorHAnsi" w:cstheme="minorHAnsi"/>
          <w:sz w:val="22"/>
          <w:szCs w:val="22"/>
        </w:rPr>
        <w:t>standardized long-term river monitoring data</w:t>
      </w:r>
      <w:r w:rsidR="00F86E61" w:rsidRPr="00425FC1">
        <w:rPr>
          <w:rFonts w:asciiTheme="minorHAnsi" w:eastAsia="Calibri" w:hAnsiTheme="minorHAnsi" w:cstheme="minorHAnsi"/>
          <w:sz w:val="22"/>
          <w:szCs w:val="22"/>
        </w:rPr>
        <w:t xml:space="preserve"> with additional targeted data collection</w:t>
      </w:r>
      <w:r w:rsidR="00CA6A52" w:rsidRPr="00425FC1">
        <w:rPr>
          <w:rFonts w:asciiTheme="minorHAnsi" w:hAnsiTheme="minorHAnsi" w:cstheme="minorHAnsi"/>
          <w:sz w:val="22"/>
          <w:szCs w:val="22"/>
        </w:rPr>
        <w:t>.</w:t>
      </w:r>
      <w:r w:rsidR="00425FC1" w:rsidRPr="00425FC1">
        <w:rPr>
          <w:rFonts w:asciiTheme="minorHAnsi" w:hAnsiTheme="minorHAnsi" w:cstheme="minorHAnsi"/>
          <w:sz w:val="22"/>
          <w:szCs w:val="22"/>
        </w:rPr>
        <w:t xml:space="preserve"> </w:t>
      </w:r>
      <w:r w:rsidR="00425FC1" w:rsidRPr="00425FC1">
        <w:rPr>
          <w:rFonts w:asciiTheme="minorHAnsi" w:hAnsiTheme="minorHAnsi" w:cstheme="minorHAnsi"/>
          <w:b/>
          <w:sz w:val="22"/>
          <w:szCs w:val="22"/>
          <w:u w:val="single"/>
        </w:rPr>
        <w:t xml:space="preserve">This position will be 40 hours per week and will be located in Havana, Illinois. </w:t>
      </w:r>
    </w:p>
    <w:p w14:paraId="4243BB39" w14:textId="77777777" w:rsidR="00495809" w:rsidRPr="00425FC1" w:rsidRDefault="00495809" w:rsidP="00495809">
      <w:pPr>
        <w:rPr>
          <w:rFonts w:asciiTheme="minorHAnsi" w:hAnsiTheme="minorHAnsi" w:cstheme="minorHAnsi"/>
          <w:b/>
          <w:bCs/>
          <w:sz w:val="22"/>
          <w:szCs w:val="22"/>
        </w:rPr>
      </w:pPr>
    </w:p>
    <w:p w14:paraId="3B72636E" w14:textId="77777777" w:rsidR="00724A15" w:rsidRPr="00425FC1" w:rsidRDefault="00495809" w:rsidP="00724A15">
      <w:pPr>
        <w:tabs>
          <w:tab w:val="left" w:pos="8640"/>
        </w:tabs>
        <w:jc w:val="center"/>
        <w:rPr>
          <w:rFonts w:asciiTheme="minorHAnsi" w:hAnsiTheme="minorHAnsi" w:cstheme="minorHAnsi"/>
          <w:b/>
          <w:bCs/>
          <w:sz w:val="22"/>
          <w:szCs w:val="22"/>
        </w:rPr>
      </w:pPr>
      <w:r w:rsidRPr="00425FC1">
        <w:rPr>
          <w:rFonts w:asciiTheme="minorHAnsi" w:hAnsiTheme="minorHAnsi" w:cstheme="minorHAnsi"/>
          <w:b/>
          <w:bCs/>
          <w:sz w:val="22"/>
          <w:szCs w:val="22"/>
        </w:rPr>
        <w:t>QUALIFICATIONS</w:t>
      </w:r>
    </w:p>
    <w:p w14:paraId="2E5D581E" w14:textId="40EA2FDB" w:rsidR="005A4785" w:rsidRPr="00425FC1" w:rsidRDefault="00D973BD" w:rsidP="00CA6A52">
      <w:pPr>
        <w:overflowPunct/>
        <w:textAlignment w:val="auto"/>
        <w:rPr>
          <w:rFonts w:asciiTheme="minorHAnsi" w:hAnsiTheme="minorHAnsi" w:cstheme="minorHAnsi"/>
          <w:sz w:val="22"/>
          <w:szCs w:val="22"/>
        </w:rPr>
      </w:pPr>
      <w:r w:rsidRPr="00425FC1">
        <w:rPr>
          <w:rFonts w:asciiTheme="minorHAnsi" w:hAnsiTheme="minorHAnsi" w:cstheme="minorHAnsi"/>
          <w:sz w:val="22"/>
          <w:szCs w:val="22"/>
        </w:rPr>
        <w:t>Must</w:t>
      </w:r>
      <w:r w:rsidR="005A4785" w:rsidRPr="00425FC1">
        <w:rPr>
          <w:rFonts w:asciiTheme="minorHAnsi" w:hAnsiTheme="minorHAnsi" w:cstheme="minorHAnsi"/>
          <w:sz w:val="22"/>
          <w:szCs w:val="22"/>
        </w:rPr>
        <w:t xml:space="preserve"> have or be in the process of working toward a </w:t>
      </w:r>
      <w:r w:rsidR="005F68AB" w:rsidRPr="00425FC1">
        <w:rPr>
          <w:rFonts w:asciiTheme="minorHAnsi" w:hAnsiTheme="minorHAnsi" w:cstheme="minorHAnsi"/>
          <w:sz w:val="22"/>
          <w:szCs w:val="22"/>
        </w:rPr>
        <w:t>bachelor degree</w:t>
      </w:r>
      <w:r w:rsidR="005A4785" w:rsidRPr="00425FC1">
        <w:rPr>
          <w:rFonts w:asciiTheme="minorHAnsi" w:hAnsiTheme="minorHAnsi" w:cstheme="minorHAnsi"/>
          <w:sz w:val="22"/>
          <w:szCs w:val="22"/>
        </w:rPr>
        <w:t xml:space="preserve"> in </w:t>
      </w:r>
      <w:r w:rsidRPr="00425FC1">
        <w:rPr>
          <w:rFonts w:asciiTheme="minorHAnsi" w:hAnsiTheme="minorHAnsi" w:cstheme="minorHAnsi"/>
          <w:sz w:val="22"/>
          <w:szCs w:val="22"/>
        </w:rPr>
        <w:t xml:space="preserve">aquatic ecology, </w:t>
      </w:r>
      <w:r w:rsidR="005A4785" w:rsidRPr="00425FC1">
        <w:rPr>
          <w:rFonts w:asciiTheme="minorHAnsi" w:hAnsiTheme="minorHAnsi" w:cstheme="minorHAnsi"/>
          <w:sz w:val="22"/>
          <w:szCs w:val="22"/>
        </w:rPr>
        <w:t>biology</w:t>
      </w:r>
      <w:r w:rsidR="00DA7488" w:rsidRPr="00425FC1">
        <w:rPr>
          <w:rFonts w:asciiTheme="minorHAnsi" w:hAnsiTheme="minorHAnsi" w:cstheme="minorHAnsi"/>
          <w:sz w:val="22"/>
          <w:szCs w:val="22"/>
        </w:rPr>
        <w:t>, zoology</w:t>
      </w:r>
      <w:r w:rsidR="005A4785" w:rsidRPr="00425FC1">
        <w:rPr>
          <w:rFonts w:asciiTheme="minorHAnsi" w:hAnsiTheme="minorHAnsi" w:cstheme="minorHAnsi"/>
          <w:sz w:val="22"/>
          <w:szCs w:val="22"/>
        </w:rPr>
        <w:t xml:space="preserve"> or a </w:t>
      </w:r>
      <w:r w:rsidR="00DA7488" w:rsidRPr="00425FC1">
        <w:rPr>
          <w:rFonts w:asciiTheme="minorHAnsi" w:hAnsiTheme="minorHAnsi" w:cstheme="minorHAnsi"/>
          <w:sz w:val="22"/>
          <w:szCs w:val="22"/>
        </w:rPr>
        <w:t xml:space="preserve">biological </w:t>
      </w:r>
      <w:r w:rsidR="005A4785" w:rsidRPr="00425FC1">
        <w:rPr>
          <w:rFonts w:asciiTheme="minorHAnsi" w:hAnsiTheme="minorHAnsi" w:cstheme="minorHAnsi"/>
          <w:sz w:val="22"/>
          <w:szCs w:val="22"/>
        </w:rPr>
        <w:t xml:space="preserve">related field. </w:t>
      </w:r>
      <w:r w:rsidR="00CA6A52" w:rsidRPr="00425FC1">
        <w:rPr>
          <w:rFonts w:asciiTheme="minorHAnsi" w:hAnsiTheme="minorHAnsi" w:cstheme="minorHAnsi"/>
          <w:sz w:val="22"/>
          <w:szCs w:val="22"/>
        </w:rPr>
        <w:t>Must demonstrate a working knowledge of, and ability to collect</w:t>
      </w:r>
      <w:r w:rsidR="00F94047" w:rsidRPr="00425FC1">
        <w:rPr>
          <w:rFonts w:asciiTheme="minorHAnsi" w:hAnsiTheme="minorHAnsi" w:cstheme="minorHAnsi"/>
          <w:sz w:val="22"/>
          <w:szCs w:val="22"/>
        </w:rPr>
        <w:t>,</w:t>
      </w:r>
      <w:r w:rsidR="00CA6A52" w:rsidRPr="00425FC1">
        <w:rPr>
          <w:rFonts w:asciiTheme="minorHAnsi" w:hAnsiTheme="minorHAnsi" w:cstheme="minorHAnsi"/>
          <w:sz w:val="22"/>
          <w:szCs w:val="22"/>
        </w:rPr>
        <w:t xml:space="preserve"> biological data such as fisheries and water quality in a large river system.  </w:t>
      </w:r>
      <w:r w:rsidR="00DA7488" w:rsidRPr="00425FC1">
        <w:rPr>
          <w:rFonts w:asciiTheme="minorHAnsi" w:hAnsiTheme="minorHAnsi" w:cstheme="minorHAnsi"/>
          <w:sz w:val="22"/>
          <w:szCs w:val="22"/>
        </w:rPr>
        <w:t xml:space="preserve">Understanding and experience with standardized long-term monitoring sampling protocols is preferred. </w:t>
      </w:r>
      <w:r w:rsidR="00CA6A52" w:rsidRPr="00425FC1">
        <w:rPr>
          <w:rFonts w:asciiTheme="minorHAnsi" w:hAnsiTheme="minorHAnsi" w:cstheme="minorHAnsi"/>
          <w:sz w:val="22"/>
          <w:szCs w:val="22"/>
        </w:rPr>
        <w:t xml:space="preserve">Experience using large boats, outboard motors, trailers, </w:t>
      </w:r>
      <w:r w:rsidR="0042761C" w:rsidRPr="00425FC1">
        <w:rPr>
          <w:rFonts w:asciiTheme="minorHAnsi" w:hAnsiTheme="minorHAnsi" w:cstheme="minorHAnsi"/>
          <w:sz w:val="22"/>
          <w:szCs w:val="22"/>
        </w:rPr>
        <w:t>four-wheel</w:t>
      </w:r>
      <w:r w:rsidR="00CA6A52" w:rsidRPr="00425FC1">
        <w:rPr>
          <w:rFonts w:asciiTheme="minorHAnsi" w:hAnsiTheme="minorHAnsi" w:cstheme="minorHAnsi"/>
          <w:sz w:val="22"/>
          <w:szCs w:val="22"/>
        </w:rPr>
        <w:t xml:space="preserve"> drive vehicles</w:t>
      </w:r>
      <w:r w:rsidR="005A4785" w:rsidRPr="00425FC1">
        <w:rPr>
          <w:rFonts w:asciiTheme="minorHAnsi" w:hAnsiTheme="minorHAnsi" w:cstheme="minorHAnsi"/>
          <w:sz w:val="22"/>
          <w:szCs w:val="22"/>
        </w:rPr>
        <w:t xml:space="preserve"> </w:t>
      </w:r>
      <w:r w:rsidR="00CA6A52" w:rsidRPr="00425FC1">
        <w:rPr>
          <w:rFonts w:asciiTheme="minorHAnsi" w:hAnsiTheme="minorHAnsi" w:cstheme="minorHAnsi"/>
          <w:sz w:val="22"/>
          <w:szCs w:val="22"/>
        </w:rPr>
        <w:t xml:space="preserve">and </w:t>
      </w:r>
      <w:r w:rsidR="005A4785" w:rsidRPr="00425FC1">
        <w:rPr>
          <w:rFonts w:asciiTheme="minorHAnsi" w:hAnsiTheme="minorHAnsi" w:cstheme="minorHAnsi"/>
          <w:sz w:val="22"/>
          <w:szCs w:val="22"/>
        </w:rPr>
        <w:t>maintaining field equipment</w:t>
      </w:r>
      <w:r w:rsidR="00B05A4F">
        <w:rPr>
          <w:rFonts w:asciiTheme="minorHAnsi" w:hAnsiTheme="minorHAnsi" w:cstheme="minorHAnsi"/>
          <w:sz w:val="22"/>
          <w:szCs w:val="22"/>
        </w:rPr>
        <w:t xml:space="preserve"> is also preferred</w:t>
      </w:r>
      <w:r w:rsidR="005A4785" w:rsidRPr="00425FC1">
        <w:rPr>
          <w:rFonts w:asciiTheme="minorHAnsi" w:hAnsiTheme="minorHAnsi" w:cstheme="minorHAnsi"/>
          <w:sz w:val="22"/>
          <w:szCs w:val="22"/>
        </w:rPr>
        <w:t xml:space="preserve">. </w:t>
      </w:r>
      <w:r w:rsidR="00CA6A52" w:rsidRPr="00425FC1">
        <w:rPr>
          <w:rFonts w:asciiTheme="minorHAnsi" w:eastAsia="Calibri" w:hAnsiTheme="minorHAnsi" w:cstheme="minorHAnsi"/>
          <w:sz w:val="22"/>
          <w:szCs w:val="22"/>
        </w:rPr>
        <w:t xml:space="preserve">Candidate will participate in boat electrofishing, netting and other appropriate gear types as well as be expected to perform field station maintenance duties when needed.  This position requires significant physical exertion (including carrying </w:t>
      </w:r>
      <w:r w:rsidR="00F94047" w:rsidRPr="00425FC1">
        <w:rPr>
          <w:rFonts w:asciiTheme="minorHAnsi" w:eastAsia="Calibri" w:hAnsiTheme="minorHAnsi" w:cstheme="minorHAnsi"/>
          <w:sz w:val="22"/>
          <w:szCs w:val="22"/>
        </w:rPr>
        <w:t>5</w:t>
      </w:r>
      <w:r w:rsidR="00CA6A52" w:rsidRPr="00425FC1">
        <w:rPr>
          <w:rFonts w:asciiTheme="minorHAnsi" w:eastAsia="Calibri" w:hAnsiTheme="minorHAnsi" w:cstheme="minorHAnsi"/>
          <w:sz w:val="22"/>
          <w:szCs w:val="22"/>
        </w:rPr>
        <w:t>0 or more pounds of gear), commitment to safety, and meticulous data recording.</w:t>
      </w:r>
      <w:r w:rsidR="00CA6A52" w:rsidRPr="00425FC1">
        <w:rPr>
          <w:rFonts w:asciiTheme="minorHAnsi" w:hAnsiTheme="minorHAnsi" w:cstheme="minorHAnsi"/>
          <w:sz w:val="22"/>
          <w:szCs w:val="22"/>
        </w:rPr>
        <w:t xml:space="preserve"> </w:t>
      </w:r>
      <w:r w:rsidR="005A4785" w:rsidRPr="00425FC1">
        <w:rPr>
          <w:rFonts w:asciiTheme="minorHAnsi" w:hAnsiTheme="minorHAnsi" w:cstheme="minorHAnsi"/>
          <w:sz w:val="22"/>
          <w:szCs w:val="22"/>
        </w:rPr>
        <w:t xml:space="preserve">The individual must have a valid driver’s license and </w:t>
      </w:r>
      <w:r w:rsidR="00CA6A52" w:rsidRPr="00425FC1">
        <w:rPr>
          <w:rFonts w:asciiTheme="minorHAnsi" w:hAnsiTheme="minorHAnsi" w:cstheme="minorHAnsi"/>
          <w:sz w:val="22"/>
          <w:szCs w:val="22"/>
        </w:rPr>
        <w:t>a strong ability</w:t>
      </w:r>
      <w:r w:rsidR="005A4785" w:rsidRPr="00425FC1">
        <w:rPr>
          <w:rFonts w:asciiTheme="minorHAnsi" w:hAnsiTheme="minorHAnsi" w:cstheme="minorHAnsi"/>
          <w:sz w:val="22"/>
          <w:szCs w:val="22"/>
        </w:rPr>
        <w:t xml:space="preserve"> to swim. </w:t>
      </w:r>
      <w:r w:rsidR="005F68AB" w:rsidRPr="00425FC1">
        <w:rPr>
          <w:rFonts w:asciiTheme="minorHAnsi" w:hAnsiTheme="minorHAnsi" w:cstheme="minorHAnsi"/>
          <w:sz w:val="22"/>
          <w:szCs w:val="22"/>
        </w:rPr>
        <w:t>M</w:t>
      </w:r>
      <w:r w:rsidR="005A4785" w:rsidRPr="00425FC1">
        <w:rPr>
          <w:rFonts w:asciiTheme="minorHAnsi" w:hAnsiTheme="minorHAnsi" w:cstheme="minorHAnsi"/>
          <w:sz w:val="22"/>
          <w:szCs w:val="22"/>
        </w:rPr>
        <w:t>ust be able to work in extreme weather conditions</w:t>
      </w:r>
      <w:r w:rsidR="00CA6A52" w:rsidRPr="00425FC1">
        <w:rPr>
          <w:rFonts w:asciiTheme="minorHAnsi" w:hAnsiTheme="minorHAnsi" w:cstheme="minorHAnsi"/>
          <w:sz w:val="22"/>
          <w:szCs w:val="22"/>
        </w:rPr>
        <w:t>, long days with possible nights and weekends</w:t>
      </w:r>
      <w:r w:rsidR="00172165" w:rsidRPr="00425FC1">
        <w:rPr>
          <w:rFonts w:asciiTheme="minorHAnsi" w:hAnsiTheme="minorHAnsi" w:cstheme="minorHAnsi"/>
          <w:sz w:val="22"/>
          <w:szCs w:val="22"/>
        </w:rPr>
        <w:t>.</w:t>
      </w:r>
    </w:p>
    <w:p w14:paraId="7CFA3238" w14:textId="380B0E2F" w:rsidR="00495809" w:rsidRPr="00425FC1" w:rsidRDefault="00495809" w:rsidP="00495809">
      <w:pPr>
        <w:rPr>
          <w:rFonts w:asciiTheme="minorHAnsi" w:hAnsiTheme="minorHAnsi" w:cstheme="minorHAnsi"/>
          <w:sz w:val="22"/>
          <w:szCs w:val="22"/>
        </w:rPr>
      </w:pPr>
      <w:r w:rsidRPr="00425FC1">
        <w:rPr>
          <w:rFonts w:asciiTheme="minorHAnsi" w:hAnsiTheme="minorHAnsi" w:cstheme="minorHAnsi"/>
          <w:sz w:val="22"/>
          <w:szCs w:val="22"/>
        </w:rPr>
        <w:tab/>
      </w:r>
    </w:p>
    <w:p w14:paraId="256585DB" w14:textId="37BA3DDA" w:rsidR="00495809" w:rsidRPr="00425FC1" w:rsidRDefault="00425FC1" w:rsidP="00495809">
      <w:pPr>
        <w:tabs>
          <w:tab w:val="left" w:pos="1440"/>
        </w:tabs>
        <w:rPr>
          <w:rFonts w:asciiTheme="minorHAnsi" w:hAnsiTheme="minorHAnsi" w:cstheme="minorHAnsi"/>
          <w:sz w:val="22"/>
          <w:szCs w:val="22"/>
        </w:rPr>
      </w:pPr>
      <w:r w:rsidRPr="00425FC1">
        <w:rPr>
          <w:rFonts w:asciiTheme="minorHAnsi" w:hAnsiTheme="minorHAnsi" w:cstheme="minorHAnsi"/>
          <w:b/>
          <w:bCs/>
          <w:sz w:val="22"/>
          <w:szCs w:val="22"/>
        </w:rPr>
        <w:t xml:space="preserve">Salary: </w:t>
      </w:r>
      <w:r w:rsidR="005A4785" w:rsidRPr="00425FC1">
        <w:rPr>
          <w:rFonts w:asciiTheme="minorHAnsi" w:hAnsiTheme="minorHAnsi" w:cstheme="minorHAnsi"/>
          <w:sz w:val="22"/>
          <w:szCs w:val="22"/>
        </w:rPr>
        <w:t>$</w:t>
      </w:r>
      <w:r w:rsidR="00AD2F3B" w:rsidRPr="00425FC1">
        <w:rPr>
          <w:rFonts w:asciiTheme="minorHAnsi" w:hAnsiTheme="minorHAnsi" w:cstheme="minorHAnsi"/>
          <w:sz w:val="22"/>
          <w:szCs w:val="22"/>
        </w:rPr>
        <w:t>1</w:t>
      </w:r>
      <w:r w:rsidR="002B5E66" w:rsidRPr="00425FC1">
        <w:rPr>
          <w:rFonts w:asciiTheme="minorHAnsi" w:hAnsiTheme="minorHAnsi" w:cstheme="minorHAnsi"/>
          <w:sz w:val="22"/>
          <w:szCs w:val="22"/>
        </w:rPr>
        <w:t>2</w:t>
      </w:r>
      <w:r w:rsidRPr="00425FC1">
        <w:rPr>
          <w:rFonts w:asciiTheme="minorHAnsi" w:hAnsiTheme="minorHAnsi" w:cstheme="minorHAnsi"/>
          <w:sz w:val="22"/>
          <w:szCs w:val="22"/>
        </w:rPr>
        <w:t xml:space="preserve">.00 - </w:t>
      </w:r>
      <w:r w:rsidR="005F68AB" w:rsidRPr="00425FC1">
        <w:rPr>
          <w:rFonts w:asciiTheme="minorHAnsi" w:hAnsiTheme="minorHAnsi" w:cstheme="minorHAnsi"/>
          <w:sz w:val="22"/>
          <w:szCs w:val="22"/>
        </w:rPr>
        <w:t>$</w:t>
      </w:r>
      <w:r w:rsidR="00AD2F3B" w:rsidRPr="00425FC1">
        <w:rPr>
          <w:rFonts w:asciiTheme="minorHAnsi" w:hAnsiTheme="minorHAnsi" w:cstheme="minorHAnsi"/>
          <w:sz w:val="22"/>
          <w:szCs w:val="22"/>
        </w:rPr>
        <w:t>1</w:t>
      </w:r>
      <w:r w:rsidR="002B5E66" w:rsidRPr="00425FC1">
        <w:rPr>
          <w:rFonts w:asciiTheme="minorHAnsi" w:hAnsiTheme="minorHAnsi" w:cstheme="minorHAnsi"/>
          <w:sz w:val="22"/>
          <w:szCs w:val="22"/>
        </w:rPr>
        <w:t>4</w:t>
      </w:r>
      <w:r w:rsidR="005F68AB" w:rsidRPr="00425FC1">
        <w:rPr>
          <w:rFonts w:asciiTheme="minorHAnsi" w:hAnsiTheme="minorHAnsi" w:cstheme="minorHAnsi"/>
          <w:sz w:val="22"/>
          <w:szCs w:val="22"/>
        </w:rPr>
        <w:t xml:space="preserve">.00 per </w:t>
      </w:r>
      <w:r w:rsidR="0028238E" w:rsidRPr="00425FC1">
        <w:rPr>
          <w:rFonts w:asciiTheme="minorHAnsi" w:hAnsiTheme="minorHAnsi" w:cstheme="minorHAnsi"/>
          <w:sz w:val="22"/>
          <w:szCs w:val="22"/>
        </w:rPr>
        <w:t>hour</w:t>
      </w:r>
      <w:r w:rsidR="002B5E66" w:rsidRPr="00425FC1">
        <w:rPr>
          <w:rFonts w:asciiTheme="minorHAnsi" w:hAnsiTheme="minorHAnsi" w:cstheme="minorHAnsi"/>
          <w:sz w:val="22"/>
          <w:szCs w:val="22"/>
        </w:rPr>
        <w:t>,</w:t>
      </w:r>
      <w:r w:rsidR="0028238E" w:rsidRPr="00425FC1">
        <w:rPr>
          <w:rFonts w:asciiTheme="minorHAnsi" w:hAnsiTheme="minorHAnsi" w:cstheme="minorHAnsi"/>
          <w:sz w:val="22"/>
          <w:szCs w:val="22"/>
        </w:rPr>
        <w:t xml:space="preserve"> depending on experience</w:t>
      </w:r>
    </w:p>
    <w:p w14:paraId="42CCF19C" w14:textId="77777777" w:rsidR="00495809" w:rsidRPr="00425FC1" w:rsidRDefault="00495809" w:rsidP="00495809">
      <w:pPr>
        <w:tabs>
          <w:tab w:val="left" w:pos="1440"/>
        </w:tabs>
        <w:rPr>
          <w:rFonts w:asciiTheme="minorHAnsi" w:hAnsiTheme="minorHAnsi" w:cstheme="minorHAnsi"/>
          <w:sz w:val="22"/>
          <w:szCs w:val="22"/>
        </w:rPr>
      </w:pPr>
      <w:r w:rsidRPr="00425FC1">
        <w:rPr>
          <w:rFonts w:asciiTheme="minorHAnsi" w:hAnsiTheme="minorHAnsi" w:cstheme="minorHAnsi"/>
          <w:b/>
          <w:bCs/>
          <w:sz w:val="22"/>
          <w:szCs w:val="22"/>
        </w:rPr>
        <w:tab/>
      </w:r>
      <w:r w:rsidRPr="00425FC1">
        <w:rPr>
          <w:rFonts w:asciiTheme="minorHAnsi" w:hAnsiTheme="minorHAnsi" w:cstheme="minorHAnsi"/>
          <w:b/>
          <w:bCs/>
          <w:sz w:val="22"/>
          <w:szCs w:val="22"/>
        </w:rPr>
        <w:tab/>
      </w:r>
    </w:p>
    <w:p w14:paraId="4B5DB959" w14:textId="075061EE" w:rsidR="00495809" w:rsidRPr="00425FC1" w:rsidRDefault="00495809" w:rsidP="00BD48B8">
      <w:pPr>
        <w:tabs>
          <w:tab w:val="left" w:pos="1440"/>
        </w:tabs>
        <w:rPr>
          <w:rFonts w:asciiTheme="minorHAnsi" w:hAnsiTheme="minorHAnsi" w:cstheme="minorHAnsi"/>
          <w:sz w:val="22"/>
          <w:szCs w:val="22"/>
        </w:rPr>
      </w:pPr>
      <w:r w:rsidRPr="00425FC1">
        <w:rPr>
          <w:rFonts w:asciiTheme="minorHAnsi" w:hAnsiTheme="minorHAnsi" w:cstheme="minorHAnsi"/>
          <w:b/>
          <w:bCs/>
          <w:sz w:val="22"/>
          <w:szCs w:val="22"/>
        </w:rPr>
        <w:t>Available:</w:t>
      </w:r>
      <w:r w:rsidR="00425FC1" w:rsidRPr="00425FC1">
        <w:rPr>
          <w:rFonts w:asciiTheme="minorHAnsi" w:hAnsiTheme="minorHAnsi" w:cstheme="minorHAnsi"/>
          <w:sz w:val="22"/>
          <w:szCs w:val="22"/>
        </w:rPr>
        <w:t xml:space="preserve">  </w:t>
      </w:r>
      <w:r w:rsidR="007D3A57">
        <w:rPr>
          <w:rFonts w:asciiTheme="minorHAnsi" w:hAnsiTheme="minorHAnsi" w:cstheme="minorHAnsi"/>
          <w:sz w:val="22"/>
          <w:szCs w:val="22"/>
        </w:rPr>
        <w:t>June 1</w:t>
      </w:r>
      <w:r w:rsidR="00425FC1" w:rsidRPr="00425FC1">
        <w:rPr>
          <w:rFonts w:asciiTheme="minorHAnsi" w:hAnsiTheme="minorHAnsi" w:cstheme="minorHAnsi"/>
          <w:sz w:val="22"/>
          <w:szCs w:val="22"/>
        </w:rPr>
        <w:t xml:space="preserve"> </w:t>
      </w:r>
      <w:r w:rsidR="00BD48B8">
        <w:rPr>
          <w:rFonts w:asciiTheme="minorHAnsi" w:hAnsiTheme="minorHAnsi" w:cstheme="minorHAnsi"/>
          <w:sz w:val="22"/>
          <w:szCs w:val="22"/>
        </w:rPr>
        <w:t>–</w:t>
      </w:r>
      <w:r w:rsidR="00425FC1" w:rsidRPr="00425FC1">
        <w:rPr>
          <w:rFonts w:asciiTheme="minorHAnsi" w:hAnsiTheme="minorHAnsi" w:cstheme="minorHAnsi"/>
          <w:sz w:val="22"/>
          <w:szCs w:val="22"/>
        </w:rPr>
        <w:t xml:space="preserve"> </w:t>
      </w:r>
      <w:r w:rsidR="00E82A9D" w:rsidRPr="00425FC1">
        <w:rPr>
          <w:rFonts w:asciiTheme="minorHAnsi" w:hAnsiTheme="minorHAnsi" w:cstheme="minorHAnsi"/>
          <w:sz w:val="22"/>
          <w:szCs w:val="22"/>
        </w:rPr>
        <w:t>October</w:t>
      </w:r>
      <w:r w:rsidR="00BD48B8">
        <w:rPr>
          <w:rFonts w:asciiTheme="minorHAnsi" w:hAnsiTheme="minorHAnsi" w:cstheme="minorHAnsi"/>
          <w:sz w:val="22"/>
          <w:szCs w:val="22"/>
        </w:rPr>
        <w:t xml:space="preserve"> 31</w:t>
      </w:r>
      <w:r w:rsidR="007D3A57">
        <w:rPr>
          <w:rFonts w:asciiTheme="minorHAnsi" w:hAnsiTheme="minorHAnsi" w:cstheme="minorHAnsi"/>
          <w:sz w:val="22"/>
          <w:szCs w:val="22"/>
        </w:rPr>
        <w:t>,</w:t>
      </w:r>
      <w:r w:rsidR="005F68AB" w:rsidRPr="00425FC1">
        <w:rPr>
          <w:rFonts w:asciiTheme="minorHAnsi" w:hAnsiTheme="minorHAnsi" w:cstheme="minorHAnsi"/>
          <w:sz w:val="22"/>
          <w:szCs w:val="22"/>
        </w:rPr>
        <w:t xml:space="preserve"> 20</w:t>
      </w:r>
      <w:r w:rsidR="002B5E66" w:rsidRPr="00425FC1">
        <w:rPr>
          <w:rFonts w:asciiTheme="minorHAnsi" w:hAnsiTheme="minorHAnsi" w:cstheme="minorHAnsi"/>
          <w:sz w:val="22"/>
          <w:szCs w:val="22"/>
        </w:rPr>
        <w:t>2</w:t>
      </w:r>
      <w:r w:rsidR="007D3A57">
        <w:rPr>
          <w:rFonts w:asciiTheme="minorHAnsi" w:hAnsiTheme="minorHAnsi" w:cstheme="minorHAnsi"/>
          <w:sz w:val="22"/>
          <w:szCs w:val="22"/>
        </w:rPr>
        <w:t>2</w:t>
      </w:r>
      <w:r w:rsidR="005F68AB" w:rsidRPr="00425FC1">
        <w:rPr>
          <w:rFonts w:asciiTheme="minorHAnsi" w:hAnsiTheme="minorHAnsi" w:cstheme="minorHAnsi"/>
          <w:sz w:val="22"/>
          <w:szCs w:val="22"/>
        </w:rPr>
        <w:t xml:space="preserve"> </w:t>
      </w:r>
      <w:r w:rsidR="005A4785" w:rsidRPr="00425FC1">
        <w:rPr>
          <w:rFonts w:asciiTheme="minorHAnsi" w:hAnsiTheme="minorHAnsi" w:cstheme="minorHAnsi"/>
          <w:sz w:val="22"/>
          <w:szCs w:val="22"/>
        </w:rPr>
        <w:t xml:space="preserve">with </w:t>
      </w:r>
      <w:r w:rsidR="00B05A4F">
        <w:rPr>
          <w:rFonts w:asciiTheme="minorHAnsi" w:hAnsiTheme="minorHAnsi" w:cstheme="minorHAnsi"/>
          <w:sz w:val="22"/>
          <w:szCs w:val="22"/>
        </w:rPr>
        <w:t>potential</w:t>
      </w:r>
      <w:r w:rsidR="005A4785" w:rsidRPr="00425FC1">
        <w:rPr>
          <w:rFonts w:asciiTheme="minorHAnsi" w:hAnsiTheme="minorHAnsi" w:cstheme="minorHAnsi"/>
          <w:sz w:val="22"/>
          <w:szCs w:val="22"/>
        </w:rPr>
        <w:t xml:space="preserve"> extension to </w:t>
      </w:r>
      <w:r w:rsidR="00E82A9D" w:rsidRPr="00425FC1">
        <w:rPr>
          <w:rFonts w:asciiTheme="minorHAnsi" w:hAnsiTheme="minorHAnsi" w:cstheme="minorHAnsi"/>
          <w:sz w:val="22"/>
          <w:szCs w:val="22"/>
        </w:rPr>
        <w:t>December</w:t>
      </w:r>
      <w:r w:rsidR="005A4785" w:rsidRPr="00425FC1">
        <w:rPr>
          <w:rFonts w:asciiTheme="minorHAnsi" w:hAnsiTheme="minorHAnsi" w:cstheme="minorHAnsi"/>
          <w:sz w:val="22"/>
          <w:szCs w:val="22"/>
        </w:rPr>
        <w:t xml:space="preserve"> 20</w:t>
      </w:r>
      <w:r w:rsidR="0042761C">
        <w:rPr>
          <w:rFonts w:asciiTheme="minorHAnsi" w:hAnsiTheme="minorHAnsi" w:cstheme="minorHAnsi"/>
          <w:sz w:val="22"/>
          <w:szCs w:val="22"/>
        </w:rPr>
        <w:t>2</w:t>
      </w:r>
      <w:r w:rsidR="007D3A57">
        <w:rPr>
          <w:rFonts w:asciiTheme="minorHAnsi" w:hAnsiTheme="minorHAnsi" w:cstheme="minorHAnsi"/>
          <w:sz w:val="22"/>
          <w:szCs w:val="22"/>
        </w:rPr>
        <w:t>2 and beyond</w:t>
      </w:r>
      <w:r w:rsidR="005F68AB" w:rsidRPr="00425FC1">
        <w:rPr>
          <w:rFonts w:asciiTheme="minorHAnsi" w:hAnsiTheme="minorHAnsi" w:cstheme="minorHAnsi"/>
          <w:sz w:val="22"/>
          <w:szCs w:val="22"/>
        </w:rPr>
        <w:t>.</w:t>
      </w:r>
      <w:r w:rsidR="00BD48B8">
        <w:rPr>
          <w:rFonts w:asciiTheme="minorHAnsi" w:hAnsiTheme="minorHAnsi" w:cstheme="minorHAnsi"/>
          <w:sz w:val="22"/>
          <w:szCs w:val="22"/>
        </w:rPr>
        <w:t xml:space="preserve">  Starting date can be adjusted slightly depending on candidate’s availability.</w:t>
      </w:r>
    </w:p>
    <w:p w14:paraId="659C76B4" w14:textId="77777777" w:rsidR="00495809" w:rsidRPr="00425FC1" w:rsidRDefault="00495809" w:rsidP="00495809">
      <w:pPr>
        <w:rPr>
          <w:rFonts w:asciiTheme="minorHAnsi" w:hAnsiTheme="minorHAnsi" w:cstheme="minorHAnsi"/>
          <w:sz w:val="22"/>
          <w:szCs w:val="22"/>
        </w:rPr>
      </w:pPr>
    </w:p>
    <w:p w14:paraId="3E82BC65" w14:textId="646F3F4E" w:rsidR="00495809" w:rsidRPr="00425FC1" w:rsidRDefault="00425FC1" w:rsidP="005F68AB">
      <w:pPr>
        <w:tabs>
          <w:tab w:val="left" w:pos="1440"/>
        </w:tabs>
        <w:rPr>
          <w:rFonts w:asciiTheme="minorHAnsi" w:hAnsiTheme="minorHAnsi" w:cstheme="minorHAnsi"/>
          <w:sz w:val="22"/>
          <w:szCs w:val="22"/>
        </w:rPr>
      </w:pPr>
      <w:r w:rsidRPr="00425FC1">
        <w:rPr>
          <w:rFonts w:asciiTheme="minorHAnsi" w:hAnsiTheme="minorHAnsi" w:cstheme="minorHAnsi"/>
          <w:b/>
          <w:bCs/>
          <w:sz w:val="22"/>
          <w:szCs w:val="22"/>
        </w:rPr>
        <w:t xml:space="preserve">To Apply: </w:t>
      </w:r>
      <w:r w:rsidRPr="00425FC1">
        <w:rPr>
          <w:rFonts w:asciiTheme="minorHAnsi" w:hAnsiTheme="minorHAnsi" w:cstheme="minorHAnsi"/>
          <w:bCs/>
          <w:sz w:val="22"/>
          <w:szCs w:val="22"/>
        </w:rPr>
        <w:t xml:space="preserve">Email cover letter, resume/CV, and contact information for three professional references to Levi Solomon at </w:t>
      </w:r>
      <w:hyperlink r:id="rId8" w:history="1">
        <w:r w:rsidRPr="00425FC1">
          <w:rPr>
            <w:rStyle w:val="Hyperlink"/>
            <w:rFonts w:asciiTheme="minorHAnsi" w:hAnsiTheme="minorHAnsi" w:cstheme="minorHAnsi"/>
            <w:bCs/>
            <w:sz w:val="22"/>
            <w:szCs w:val="22"/>
          </w:rPr>
          <w:t>soloml@illinois.edu</w:t>
        </w:r>
      </w:hyperlink>
      <w:r w:rsidRPr="00425FC1">
        <w:rPr>
          <w:rFonts w:asciiTheme="minorHAnsi" w:hAnsiTheme="minorHAnsi" w:cstheme="minorHAnsi"/>
          <w:bCs/>
          <w:sz w:val="22"/>
          <w:szCs w:val="22"/>
        </w:rPr>
        <w:t xml:space="preserve"> (Reference “IRBS Field Tech” in subject line). </w:t>
      </w:r>
      <w:r w:rsidRPr="00425FC1">
        <w:rPr>
          <w:rFonts w:asciiTheme="minorHAnsi" w:hAnsiTheme="minorHAnsi" w:cstheme="minorHAnsi"/>
          <w:b/>
          <w:bCs/>
          <w:sz w:val="22"/>
          <w:szCs w:val="22"/>
        </w:rPr>
        <w:t xml:space="preserve"> </w:t>
      </w:r>
      <w:r w:rsidR="00495809" w:rsidRPr="00425FC1">
        <w:rPr>
          <w:rFonts w:asciiTheme="minorHAnsi" w:hAnsiTheme="minorHAnsi" w:cstheme="minorHAnsi"/>
          <w:sz w:val="22"/>
          <w:szCs w:val="22"/>
        </w:rPr>
        <w:t xml:space="preserve">For full consideration, applications should be received by </w:t>
      </w:r>
      <w:r w:rsidR="007D3A57">
        <w:rPr>
          <w:rFonts w:asciiTheme="minorHAnsi" w:hAnsiTheme="minorHAnsi" w:cstheme="minorHAnsi"/>
          <w:sz w:val="22"/>
          <w:szCs w:val="22"/>
        </w:rPr>
        <w:t>2</w:t>
      </w:r>
      <w:r w:rsidR="006A2BD7" w:rsidRPr="00425FC1">
        <w:rPr>
          <w:rFonts w:asciiTheme="minorHAnsi" w:hAnsiTheme="minorHAnsi" w:cstheme="minorHAnsi"/>
          <w:b/>
          <w:bCs/>
          <w:sz w:val="22"/>
          <w:szCs w:val="22"/>
        </w:rPr>
        <w:t>/</w:t>
      </w:r>
      <w:r w:rsidR="007D3A57">
        <w:rPr>
          <w:rFonts w:asciiTheme="minorHAnsi" w:hAnsiTheme="minorHAnsi" w:cstheme="minorHAnsi"/>
          <w:b/>
          <w:bCs/>
          <w:sz w:val="22"/>
          <w:szCs w:val="22"/>
        </w:rPr>
        <w:t>25</w:t>
      </w:r>
      <w:r w:rsidR="005F68AB" w:rsidRPr="00425FC1">
        <w:rPr>
          <w:rFonts w:asciiTheme="minorHAnsi" w:hAnsiTheme="minorHAnsi" w:cstheme="minorHAnsi"/>
          <w:b/>
          <w:sz w:val="22"/>
          <w:szCs w:val="22"/>
        </w:rPr>
        <w:t>/20</w:t>
      </w:r>
      <w:r w:rsidR="002B5E66" w:rsidRPr="00425FC1">
        <w:rPr>
          <w:rFonts w:asciiTheme="minorHAnsi" w:hAnsiTheme="minorHAnsi" w:cstheme="minorHAnsi"/>
          <w:b/>
          <w:sz w:val="22"/>
          <w:szCs w:val="22"/>
        </w:rPr>
        <w:t>2</w:t>
      </w:r>
      <w:r w:rsidR="007D3A57">
        <w:rPr>
          <w:rFonts w:asciiTheme="minorHAnsi" w:hAnsiTheme="minorHAnsi" w:cstheme="minorHAnsi"/>
          <w:b/>
          <w:sz w:val="22"/>
          <w:szCs w:val="22"/>
        </w:rPr>
        <w:t>2</w:t>
      </w:r>
      <w:r w:rsidR="00517215" w:rsidRPr="00425FC1">
        <w:rPr>
          <w:rFonts w:asciiTheme="minorHAnsi" w:hAnsiTheme="minorHAnsi" w:cstheme="minorHAnsi"/>
          <w:b/>
          <w:sz w:val="22"/>
          <w:szCs w:val="22"/>
        </w:rPr>
        <w:t xml:space="preserve">, </w:t>
      </w:r>
      <w:r w:rsidR="00517215" w:rsidRPr="00425FC1">
        <w:rPr>
          <w:rFonts w:asciiTheme="minorHAnsi" w:hAnsiTheme="minorHAnsi" w:cstheme="minorHAnsi"/>
          <w:sz w:val="22"/>
          <w:szCs w:val="22"/>
        </w:rPr>
        <w:t>but the position may be filled sooner when a suitable candidate is found</w:t>
      </w:r>
      <w:r w:rsidRPr="00425FC1">
        <w:rPr>
          <w:rFonts w:asciiTheme="minorHAnsi" w:hAnsiTheme="minorHAnsi" w:cstheme="minorHAnsi"/>
          <w:sz w:val="22"/>
          <w:szCs w:val="22"/>
        </w:rPr>
        <w:t xml:space="preserve">. </w:t>
      </w:r>
    </w:p>
    <w:p w14:paraId="388242D6" w14:textId="77777777" w:rsidR="00495809" w:rsidRPr="00425FC1" w:rsidRDefault="00495809" w:rsidP="00495809">
      <w:pPr>
        <w:ind w:left="2160" w:hanging="2160"/>
        <w:rPr>
          <w:rFonts w:asciiTheme="minorHAnsi" w:hAnsiTheme="minorHAnsi" w:cstheme="minorHAnsi"/>
          <w:sz w:val="22"/>
          <w:szCs w:val="22"/>
        </w:rPr>
      </w:pPr>
      <w:r w:rsidRPr="00425FC1">
        <w:rPr>
          <w:rFonts w:asciiTheme="minorHAnsi" w:hAnsiTheme="minorHAnsi" w:cstheme="minorHAnsi"/>
          <w:sz w:val="22"/>
          <w:szCs w:val="22"/>
        </w:rPr>
        <w:tab/>
        <w:t xml:space="preserve"> </w:t>
      </w:r>
    </w:p>
    <w:p w14:paraId="79A8E6A7" w14:textId="77777777" w:rsidR="00425FC1" w:rsidRPr="00425FC1" w:rsidRDefault="00425FC1" w:rsidP="00425FC1">
      <w:pPr>
        <w:pStyle w:val="NoSpacing"/>
        <w:jc w:val="center"/>
        <w:rPr>
          <w:rStyle w:val="Hyperlink"/>
          <w:rFonts w:asciiTheme="minorHAnsi" w:hAnsiTheme="minorHAnsi" w:cstheme="minorHAnsi"/>
        </w:rPr>
      </w:pPr>
      <w:r w:rsidRPr="00425FC1">
        <w:rPr>
          <w:rFonts w:cstheme="minorHAnsi"/>
        </w:rPr>
        <w:t xml:space="preserve">The U of I is an EEO Employer/Vet/Disabled </w:t>
      </w:r>
      <w:hyperlink r:id="rId9" w:history="1">
        <w:r w:rsidRPr="00425FC1">
          <w:rPr>
            <w:rStyle w:val="Hyperlink"/>
            <w:rFonts w:asciiTheme="minorHAnsi" w:hAnsiTheme="minorHAnsi" w:cstheme="minorHAnsi"/>
          </w:rPr>
          <w:t>http://go.illinois.edu/EEO</w:t>
        </w:r>
      </w:hyperlink>
    </w:p>
    <w:p w14:paraId="5FA592EC" w14:textId="77777777" w:rsidR="00425FC1" w:rsidRPr="00425FC1" w:rsidRDefault="00425FC1" w:rsidP="00425FC1">
      <w:pPr>
        <w:jc w:val="center"/>
        <w:rPr>
          <w:rFonts w:asciiTheme="minorHAnsi" w:hAnsiTheme="minorHAnsi" w:cstheme="minorHAnsi"/>
          <w:sz w:val="22"/>
          <w:szCs w:val="22"/>
        </w:rPr>
      </w:pPr>
    </w:p>
    <w:p w14:paraId="6E02441E" w14:textId="67FC31AD" w:rsidR="00425FC1" w:rsidRPr="00425FC1" w:rsidRDefault="00425FC1" w:rsidP="00425FC1">
      <w:pPr>
        <w:jc w:val="center"/>
        <w:rPr>
          <w:rFonts w:asciiTheme="minorHAnsi" w:hAnsiTheme="minorHAnsi" w:cstheme="minorHAnsi"/>
          <w:sz w:val="22"/>
          <w:szCs w:val="22"/>
        </w:rPr>
      </w:pPr>
      <w:r w:rsidRPr="00425FC1">
        <w:rPr>
          <w:rFonts w:asciiTheme="minorHAnsi" w:hAnsiTheme="minorHAnsi" w:cstheme="minorHAnsi"/>
          <w:sz w:val="22"/>
          <w:szCs w:val="22"/>
        </w:rPr>
        <w:t>The University of Illinois conducts criminal background checks on all job candidates upon acceptance of a contingent offer. As a qualifying federal contractor, the University of Illinois System uses E-Verify to verify employment eligibility.</w:t>
      </w:r>
    </w:p>
    <w:p w14:paraId="6C3C77F6" w14:textId="7AEBD0A1" w:rsidR="003E5521" w:rsidRPr="00A9049C" w:rsidRDefault="003E5521" w:rsidP="00A90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textAlignment w:val="auto"/>
        <w:rPr>
          <w:rFonts w:ascii="Calibri" w:eastAsia="Calibri" w:hAnsi="Calibri" w:cs="Calibri"/>
          <w:sz w:val="18"/>
          <w:szCs w:val="18"/>
        </w:rPr>
      </w:pPr>
    </w:p>
    <w:sectPr w:rsidR="003E5521" w:rsidRPr="00A9049C" w:rsidSect="005F68AB">
      <w:headerReference w:type="default" r:id="rId10"/>
      <w:footerReference w:type="default" r:id="rId11"/>
      <w:headerReference w:type="first" r:id="rId12"/>
      <w:footerReference w:type="first" r:id="rId13"/>
      <w:type w:val="continuous"/>
      <w:pgSz w:w="12240" w:h="15840" w:code="1"/>
      <w:pgMar w:top="2736" w:right="1440" w:bottom="1440" w:left="1440" w:header="907"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80399" w14:textId="77777777" w:rsidR="00481E4D" w:rsidRDefault="00481E4D" w:rsidP="002777DB">
      <w:r>
        <w:separator/>
      </w:r>
    </w:p>
  </w:endnote>
  <w:endnote w:type="continuationSeparator" w:id="0">
    <w:p w14:paraId="224FAF2F" w14:textId="77777777" w:rsidR="00481E4D" w:rsidRDefault="00481E4D" w:rsidP="0027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76E9" w14:textId="77777777" w:rsidR="00A3203A" w:rsidRDefault="00A320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C8BD" w14:textId="77777777" w:rsidR="00A3203A" w:rsidRDefault="00A3203A">
    <w:pPr>
      <w:pStyle w:val="Footer"/>
    </w:pPr>
    <w:r>
      <w:rPr>
        <w:noProof/>
      </w:rPr>
      <w:drawing>
        <wp:anchor distT="0" distB="0" distL="114300" distR="114300" simplePos="0" relativeHeight="251657216" behindDoc="1" locked="0" layoutInCell="1" allowOverlap="1" wp14:anchorId="6DB8DD35" wp14:editId="680B1C2F">
          <wp:simplePos x="0" y="0"/>
          <wp:positionH relativeFrom="page">
            <wp:posOffset>571500</wp:posOffset>
          </wp:positionH>
          <wp:positionV relativeFrom="page">
            <wp:posOffset>9407525</wp:posOffset>
          </wp:positionV>
          <wp:extent cx="1882140" cy="308610"/>
          <wp:effectExtent l="0" t="0" r="381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308610"/>
                  </a:xfrm>
                  <a:prstGeom prst="rect">
                    <a:avLst/>
                  </a:prstGeom>
                  <a:noFill/>
                  <a:ln>
                    <a:noFill/>
                  </a:ln>
                </pic:spPr>
              </pic:pic>
            </a:graphicData>
          </a:graphic>
        </wp:anchor>
      </w:drawing>
    </w:r>
  </w:p>
  <w:p w14:paraId="25FFE8A8" w14:textId="77777777" w:rsidR="00A3203A" w:rsidRDefault="00A3203A" w:rsidP="008066B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32DA1" w14:textId="77777777" w:rsidR="00481E4D" w:rsidRDefault="00481E4D" w:rsidP="002777DB">
      <w:r>
        <w:separator/>
      </w:r>
    </w:p>
  </w:footnote>
  <w:footnote w:type="continuationSeparator" w:id="0">
    <w:p w14:paraId="018C4BE3" w14:textId="77777777" w:rsidR="00481E4D" w:rsidRDefault="00481E4D" w:rsidP="0027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E6BC" w14:textId="77777777" w:rsidR="00A3203A" w:rsidRDefault="00A3203A">
    <w:pPr>
      <w:pStyle w:val="Header"/>
    </w:pPr>
  </w:p>
  <w:p w14:paraId="270F8141" w14:textId="77777777" w:rsidR="00A3203A" w:rsidRDefault="00A32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534A" w14:textId="77777777" w:rsidR="00A3203A" w:rsidRDefault="00A3203A">
    <w:pPr>
      <w:pStyle w:val="Header"/>
    </w:pPr>
    <w:r>
      <w:rPr>
        <w:noProof/>
      </w:rPr>
      <w:drawing>
        <wp:anchor distT="0" distB="0" distL="114300" distR="114300" simplePos="0" relativeHeight="251658240" behindDoc="1" locked="0" layoutInCell="1" allowOverlap="1" wp14:anchorId="0EE0A8A6" wp14:editId="5BB29988">
          <wp:simplePos x="0" y="0"/>
          <wp:positionH relativeFrom="page">
            <wp:posOffset>571500</wp:posOffset>
          </wp:positionH>
          <wp:positionV relativeFrom="page">
            <wp:posOffset>571500</wp:posOffset>
          </wp:positionV>
          <wp:extent cx="3383280" cy="11887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S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3280" cy="1188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76B"/>
    <w:multiLevelType w:val="hybridMultilevel"/>
    <w:tmpl w:val="7DE8B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09"/>
    <w:rsid w:val="00002502"/>
    <w:rsid w:val="000179B6"/>
    <w:rsid w:val="000538B9"/>
    <w:rsid w:val="0007372A"/>
    <w:rsid w:val="000A455F"/>
    <w:rsid w:val="000B4566"/>
    <w:rsid w:val="000D3765"/>
    <w:rsid w:val="000E3F2D"/>
    <w:rsid w:val="000E431E"/>
    <w:rsid w:val="00111574"/>
    <w:rsid w:val="00172165"/>
    <w:rsid w:val="001A13F5"/>
    <w:rsid w:val="001A5DB0"/>
    <w:rsid w:val="001B1C6C"/>
    <w:rsid w:val="001E41D4"/>
    <w:rsid w:val="00225E07"/>
    <w:rsid w:val="00240DD6"/>
    <w:rsid w:val="00254E03"/>
    <w:rsid w:val="00261225"/>
    <w:rsid w:val="00275061"/>
    <w:rsid w:val="002777DB"/>
    <w:rsid w:val="0028238E"/>
    <w:rsid w:val="002B5E66"/>
    <w:rsid w:val="002D0864"/>
    <w:rsid w:val="00303091"/>
    <w:rsid w:val="00356400"/>
    <w:rsid w:val="003838D6"/>
    <w:rsid w:val="003B3F62"/>
    <w:rsid w:val="003E5521"/>
    <w:rsid w:val="003F7911"/>
    <w:rsid w:val="00425FC1"/>
    <w:rsid w:val="0042761C"/>
    <w:rsid w:val="004640B6"/>
    <w:rsid w:val="00474E8A"/>
    <w:rsid w:val="00481E4D"/>
    <w:rsid w:val="00495809"/>
    <w:rsid w:val="004A5B13"/>
    <w:rsid w:val="004B120B"/>
    <w:rsid w:val="00513200"/>
    <w:rsid w:val="00517215"/>
    <w:rsid w:val="00531DD5"/>
    <w:rsid w:val="00550C03"/>
    <w:rsid w:val="00571FEE"/>
    <w:rsid w:val="005764CE"/>
    <w:rsid w:val="0059255F"/>
    <w:rsid w:val="005A4785"/>
    <w:rsid w:val="005A4AA3"/>
    <w:rsid w:val="005C391B"/>
    <w:rsid w:val="005C3FD6"/>
    <w:rsid w:val="005C58BB"/>
    <w:rsid w:val="005F59A3"/>
    <w:rsid w:val="005F68AB"/>
    <w:rsid w:val="006056C5"/>
    <w:rsid w:val="0061441C"/>
    <w:rsid w:val="00622B0A"/>
    <w:rsid w:val="00626F25"/>
    <w:rsid w:val="00626FF5"/>
    <w:rsid w:val="00630862"/>
    <w:rsid w:val="00635FCC"/>
    <w:rsid w:val="006542B3"/>
    <w:rsid w:val="00657748"/>
    <w:rsid w:val="006A1277"/>
    <w:rsid w:val="006A2BD7"/>
    <w:rsid w:val="006B646C"/>
    <w:rsid w:val="006C5788"/>
    <w:rsid w:val="006E5142"/>
    <w:rsid w:val="00712F68"/>
    <w:rsid w:val="00724A15"/>
    <w:rsid w:val="00743E77"/>
    <w:rsid w:val="00770289"/>
    <w:rsid w:val="0079705B"/>
    <w:rsid w:val="007B236E"/>
    <w:rsid w:val="007D3A57"/>
    <w:rsid w:val="007E41AB"/>
    <w:rsid w:val="008066BA"/>
    <w:rsid w:val="00826009"/>
    <w:rsid w:val="008345F4"/>
    <w:rsid w:val="00837DB9"/>
    <w:rsid w:val="008B1BDE"/>
    <w:rsid w:val="008C1F53"/>
    <w:rsid w:val="008F0C91"/>
    <w:rsid w:val="00931781"/>
    <w:rsid w:val="009469AB"/>
    <w:rsid w:val="009A40C5"/>
    <w:rsid w:val="009E287C"/>
    <w:rsid w:val="00A3203A"/>
    <w:rsid w:val="00A41EF5"/>
    <w:rsid w:val="00A8145A"/>
    <w:rsid w:val="00A9049C"/>
    <w:rsid w:val="00AA3522"/>
    <w:rsid w:val="00AC78A5"/>
    <w:rsid w:val="00AD2F3B"/>
    <w:rsid w:val="00AF097A"/>
    <w:rsid w:val="00B05A4F"/>
    <w:rsid w:val="00B80D39"/>
    <w:rsid w:val="00B853EB"/>
    <w:rsid w:val="00B965FB"/>
    <w:rsid w:val="00BA2BAC"/>
    <w:rsid w:val="00BD48B8"/>
    <w:rsid w:val="00C025FC"/>
    <w:rsid w:val="00C1767C"/>
    <w:rsid w:val="00C23ABA"/>
    <w:rsid w:val="00C55807"/>
    <w:rsid w:val="00C57EAF"/>
    <w:rsid w:val="00C628FF"/>
    <w:rsid w:val="00C65B8F"/>
    <w:rsid w:val="00C67CAE"/>
    <w:rsid w:val="00C737CA"/>
    <w:rsid w:val="00C81088"/>
    <w:rsid w:val="00CA6A52"/>
    <w:rsid w:val="00CC1E7E"/>
    <w:rsid w:val="00CC74F4"/>
    <w:rsid w:val="00CF0789"/>
    <w:rsid w:val="00D0092D"/>
    <w:rsid w:val="00D24A60"/>
    <w:rsid w:val="00D45904"/>
    <w:rsid w:val="00D543B9"/>
    <w:rsid w:val="00D6234B"/>
    <w:rsid w:val="00D8790D"/>
    <w:rsid w:val="00D973BD"/>
    <w:rsid w:val="00DA7488"/>
    <w:rsid w:val="00DF368F"/>
    <w:rsid w:val="00E00C50"/>
    <w:rsid w:val="00E02E0E"/>
    <w:rsid w:val="00E650F0"/>
    <w:rsid w:val="00E722D2"/>
    <w:rsid w:val="00E74613"/>
    <w:rsid w:val="00E75901"/>
    <w:rsid w:val="00E81750"/>
    <w:rsid w:val="00E82A9D"/>
    <w:rsid w:val="00E93289"/>
    <w:rsid w:val="00EF7DF5"/>
    <w:rsid w:val="00F1592A"/>
    <w:rsid w:val="00F86E61"/>
    <w:rsid w:val="00F94047"/>
    <w:rsid w:val="00FA0DDB"/>
    <w:rsid w:val="00FA6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FC97C8"/>
  <w15:docId w15:val="{03FAAF74-9E25-487E-AA2A-E62CB844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9"/>
    <w:pPr>
      <w:overflowPunct w:val="0"/>
      <w:autoSpaceDE w:val="0"/>
      <w:autoSpaceDN w:val="0"/>
      <w:adjustRightInd w:val="0"/>
      <w:textAlignment w:val="baseline"/>
    </w:pPr>
    <w:rPr>
      <w:rFonts w:ascii="Times" w:eastAsia="Times New Roman" w:hAnsi="Times" w:cs="Times"/>
      <w:sz w:val="24"/>
      <w:szCs w:val="24"/>
    </w:rPr>
  </w:style>
  <w:style w:type="paragraph" w:styleId="Heading1">
    <w:name w:val="heading 1"/>
    <w:basedOn w:val="Normal"/>
    <w:next w:val="Normal"/>
    <w:link w:val="Heading1Char"/>
    <w:qFormat/>
    <w:rsid w:val="00495809"/>
    <w:pPr>
      <w:keepNext/>
      <w:jc w:val="center"/>
      <w:outlineLvl w:val="0"/>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FCC"/>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link w:val="BalloonText"/>
    <w:uiPriority w:val="99"/>
    <w:semiHidden/>
    <w:rsid w:val="00635FCC"/>
    <w:rPr>
      <w:rFonts w:ascii="Tahoma" w:hAnsi="Tahoma" w:cs="Tahoma"/>
      <w:sz w:val="16"/>
      <w:szCs w:val="16"/>
    </w:rPr>
  </w:style>
  <w:style w:type="paragraph" w:styleId="DocumentMap">
    <w:name w:val="Document Map"/>
    <w:basedOn w:val="Normal"/>
    <w:link w:val="DocumentMapChar"/>
    <w:uiPriority w:val="99"/>
    <w:semiHidden/>
    <w:unhideWhenUsed/>
    <w:rsid w:val="00275061"/>
    <w:pPr>
      <w:overflowPunct/>
      <w:autoSpaceDE/>
      <w:autoSpaceDN/>
      <w:adjustRightInd/>
      <w:textAlignment w:val="auto"/>
    </w:pPr>
    <w:rPr>
      <w:rFonts w:ascii="Tahoma" w:eastAsia="Calibri" w:hAnsi="Tahoma" w:cs="Tahoma"/>
      <w:sz w:val="16"/>
      <w:szCs w:val="16"/>
    </w:rPr>
  </w:style>
  <w:style w:type="character" w:customStyle="1" w:styleId="DocumentMapChar">
    <w:name w:val="Document Map Char"/>
    <w:link w:val="DocumentMap"/>
    <w:uiPriority w:val="99"/>
    <w:semiHidden/>
    <w:rsid w:val="00275061"/>
    <w:rPr>
      <w:rFonts w:ascii="Tahoma" w:hAnsi="Tahoma" w:cs="Tahoma"/>
      <w:sz w:val="16"/>
      <w:szCs w:val="16"/>
    </w:rPr>
  </w:style>
  <w:style w:type="paragraph" w:styleId="Header">
    <w:name w:val="header"/>
    <w:basedOn w:val="Normal"/>
    <w:link w:val="HeaderChar"/>
    <w:uiPriority w:val="99"/>
    <w:unhideWhenUsed/>
    <w:rsid w:val="002777DB"/>
    <w:pPr>
      <w:tabs>
        <w:tab w:val="center" w:pos="4680"/>
        <w:tab w:val="right" w:pos="9360"/>
      </w:tabs>
      <w:overflowPunct/>
      <w:autoSpaceDE/>
      <w:autoSpaceDN/>
      <w:adjustRightInd/>
      <w:textAlignment w:val="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2777DB"/>
  </w:style>
  <w:style w:type="paragraph" w:styleId="Footer">
    <w:name w:val="footer"/>
    <w:basedOn w:val="Normal"/>
    <w:link w:val="FooterChar"/>
    <w:uiPriority w:val="99"/>
    <w:unhideWhenUsed/>
    <w:rsid w:val="002777DB"/>
    <w:pPr>
      <w:tabs>
        <w:tab w:val="center" w:pos="4680"/>
        <w:tab w:val="right" w:pos="9360"/>
      </w:tabs>
      <w:overflowPunct/>
      <w:autoSpaceDE/>
      <w:autoSpaceDN/>
      <w:adjustRightInd/>
      <w:textAlignment w:val="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2777DB"/>
  </w:style>
  <w:style w:type="character" w:styleId="PlaceholderText">
    <w:name w:val="Placeholder Text"/>
    <w:basedOn w:val="DefaultParagraphFont"/>
    <w:uiPriority w:val="99"/>
    <w:semiHidden/>
    <w:rsid w:val="005764CE"/>
    <w:rPr>
      <w:color w:val="808080"/>
    </w:rPr>
  </w:style>
  <w:style w:type="paragraph" w:styleId="Date">
    <w:name w:val="Date"/>
    <w:basedOn w:val="Salutation"/>
    <w:next w:val="Normal"/>
    <w:link w:val="DateChar"/>
    <w:rsid w:val="005764CE"/>
    <w:pPr>
      <w:spacing w:before="1040" w:after="480" w:line="240" w:lineRule="auto"/>
    </w:pPr>
    <w:rPr>
      <w:rFonts w:asciiTheme="minorHAnsi" w:eastAsia="Times New Roman" w:hAnsiTheme="minorHAnsi"/>
      <w:sz w:val="20"/>
      <w:szCs w:val="24"/>
    </w:rPr>
  </w:style>
  <w:style w:type="character" w:customStyle="1" w:styleId="DateChar">
    <w:name w:val="Date Char"/>
    <w:basedOn w:val="DefaultParagraphFont"/>
    <w:link w:val="Date"/>
    <w:rsid w:val="005764CE"/>
    <w:rPr>
      <w:rFonts w:asciiTheme="minorHAnsi" w:eastAsia="Times New Roman" w:hAnsiTheme="minorHAnsi"/>
      <w:szCs w:val="24"/>
    </w:rPr>
  </w:style>
  <w:style w:type="paragraph" w:styleId="Salutation">
    <w:name w:val="Salutation"/>
    <w:basedOn w:val="Normal"/>
    <w:next w:val="Normal"/>
    <w:link w:val="SalutationChar"/>
    <w:uiPriority w:val="99"/>
    <w:semiHidden/>
    <w:unhideWhenUsed/>
    <w:rsid w:val="005764CE"/>
    <w:pPr>
      <w:overflowPunct/>
      <w:autoSpaceDE/>
      <w:autoSpaceDN/>
      <w:adjustRightInd/>
      <w:spacing w:after="200" w:line="276" w:lineRule="auto"/>
      <w:textAlignment w:val="auto"/>
    </w:pPr>
    <w:rPr>
      <w:rFonts w:ascii="Calibri" w:eastAsia="Calibri" w:hAnsi="Calibri" w:cs="Times New Roman"/>
      <w:sz w:val="22"/>
      <w:szCs w:val="22"/>
    </w:rPr>
  </w:style>
  <w:style w:type="character" w:customStyle="1" w:styleId="SalutationChar">
    <w:name w:val="Salutation Char"/>
    <w:basedOn w:val="DefaultParagraphFont"/>
    <w:link w:val="Salutation"/>
    <w:uiPriority w:val="99"/>
    <w:semiHidden/>
    <w:rsid w:val="005764CE"/>
    <w:rPr>
      <w:sz w:val="22"/>
      <w:szCs w:val="22"/>
    </w:rPr>
  </w:style>
  <w:style w:type="character" w:customStyle="1" w:styleId="Heading1Char">
    <w:name w:val="Heading 1 Char"/>
    <w:basedOn w:val="DefaultParagraphFont"/>
    <w:link w:val="Heading1"/>
    <w:rsid w:val="00495809"/>
    <w:rPr>
      <w:rFonts w:ascii="Arial Narrow" w:eastAsia="Times New Roman" w:hAnsi="Arial Narrow" w:cs="Arial Narrow"/>
      <w:b/>
      <w:bCs/>
      <w:sz w:val="28"/>
      <w:szCs w:val="28"/>
    </w:rPr>
  </w:style>
  <w:style w:type="character" w:styleId="Hyperlink">
    <w:name w:val="Hyperlink"/>
    <w:rsid w:val="00495809"/>
    <w:rPr>
      <w:rFonts w:ascii="Times New Roman" w:hAnsi="Times New Roman" w:cs="Times New Roman"/>
      <w:color w:val="0000FF"/>
      <w:u w:val="single"/>
    </w:rPr>
  </w:style>
  <w:style w:type="paragraph" w:styleId="ListParagraph">
    <w:name w:val="List Paragraph"/>
    <w:basedOn w:val="Normal"/>
    <w:uiPriority w:val="34"/>
    <w:qFormat/>
    <w:rsid w:val="003838D6"/>
    <w:pPr>
      <w:ind w:left="720"/>
      <w:contextualSpacing/>
    </w:pPr>
  </w:style>
  <w:style w:type="character" w:styleId="CommentReference">
    <w:name w:val="annotation reference"/>
    <w:basedOn w:val="DefaultParagraphFont"/>
    <w:uiPriority w:val="99"/>
    <w:semiHidden/>
    <w:unhideWhenUsed/>
    <w:rsid w:val="0028238E"/>
    <w:rPr>
      <w:sz w:val="16"/>
      <w:szCs w:val="16"/>
    </w:rPr>
  </w:style>
  <w:style w:type="paragraph" w:styleId="CommentText">
    <w:name w:val="annotation text"/>
    <w:basedOn w:val="Normal"/>
    <w:link w:val="CommentTextChar"/>
    <w:uiPriority w:val="99"/>
    <w:semiHidden/>
    <w:unhideWhenUsed/>
    <w:rsid w:val="0028238E"/>
    <w:rPr>
      <w:sz w:val="20"/>
      <w:szCs w:val="20"/>
    </w:rPr>
  </w:style>
  <w:style w:type="character" w:customStyle="1" w:styleId="CommentTextChar">
    <w:name w:val="Comment Text Char"/>
    <w:basedOn w:val="DefaultParagraphFont"/>
    <w:link w:val="CommentText"/>
    <w:uiPriority w:val="99"/>
    <w:semiHidden/>
    <w:rsid w:val="0028238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28238E"/>
    <w:rPr>
      <w:b/>
      <w:bCs/>
    </w:rPr>
  </w:style>
  <w:style w:type="character" w:customStyle="1" w:styleId="CommentSubjectChar">
    <w:name w:val="Comment Subject Char"/>
    <w:basedOn w:val="CommentTextChar"/>
    <w:link w:val="CommentSubject"/>
    <w:uiPriority w:val="99"/>
    <w:semiHidden/>
    <w:rsid w:val="0028238E"/>
    <w:rPr>
      <w:rFonts w:ascii="Times" w:eastAsia="Times New Roman" w:hAnsi="Times" w:cs="Times"/>
      <w:b/>
      <w:bCs/>
    </w:rPr>
  </w:style>
  <w:style w:type="paragraph" w:styleId="NoSpacing">
    <w:name w:val="No Spacing"/>
    <w:uiPriority w:val="1"/>
    <w:qFormat/>
    <w:rsid w:val="00425F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oml@illinoi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illinois.edu/EE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oung\AppData\Local\Temp\ltrhd_inh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9101-61E2-4BF8-A92F-77250238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ltrhd_inhs-1</Template>
  <TotalTime>1</TotalTime>
  <Pages>1</Pages>
  <Words>376</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Water Survey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Young</dc:creator>
  <cp:lastModifiedBy>Helmink, Susan</cp:lastModifiedBy>
  <cp:revision>2</cp:revision>
  <cp:lastPrinted>2012-02-02T23:38:00Z</cp:lastPrinted>
  <dcterms:created xsi:type="dcterms:W3CDTF">2022-02-02T20:00:00Z</dcterms:created>
  <dcterms:modified xsi:type="dcterms:W3CDTF">2022-02-02T20:00:00Z</dcterms:modified>
</cp:coreProperties>
</file>