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6790" w14:textId="77777777" w:rsidR="00AB351B" w:rsidRPr="00357D1E" w:rsidRDefault="00140042" w:rsidP="00357D1E">
      <w:pPr>
        <w:pStyle w:val="Title"/>
        <w:widowControl/>
        <w:tabs>
          <w:tab w:val="left" w:pos="1680"/>
        </w:tabs>
        <w:spacing w:before="0"/>
        <w:jc w:val="both"/>
        <w:rPr>
          <w:rFonts w:asciiTheme="minorHAnsi" w:hAnsiTheme="minorHAnsi" w:cstheme="minorHAnsi"/>
          <w:u w:val="none"/>
        </w:rPr>
      </w:pPr>
      <w:r w:rsidRPr="00357D1E">
        <w:rPr>
          <w:rFonts w:asciiTheme="minorHAnsi" w:hAnsiTheme="minorHAnsi" w:cstheme="minorHAnsi"/>
          <w:spacing w:val="-2"/>
        </w:rPr>
        <w:t>Article</w:t>
      </w:r>
      <w:r w:rsidRPr="00357D1E">
        <w:rPr>
          <w:rFonts w:asciiTheme="minorHAnsi" w:hAnsiTheme="minorHAnsi" w:cstheme="minorHAnsi"/>
          <w:spacing w:val="-5"/>
        </w:rPr>
        <w:t xml:space="preserve"> 6.</w:t>
      </w:r>
      <w:r w:rsidRPr="00357D1E">
        <w:rPr>
          <w:rFonts w:asciiTheme="minorHAnsi" w:hAnsiTheme="minorHAnsi" w:cstheme="minorHAnsi"/>
        </w:rPr>
        <w:tab/>
      </w:r>
      <w:r w:rsidRPr="00357D1E">
        <w:rPr>
          <w:rFonts w:asciiTheme="minorHAnsi" w:hAnsiTheme="minorHAnsi" w:cstheme="minorHAnsi"/>
          <w:spacing w:val="-2"/>
        </w:rPr>
        <w:t>Insurance</w:t>
      </w:r>
    </w:p>
    <w:p w14:paraId="1A0BC06E" w14:textId="1ABF4EB2" w:rsidR="00AB351B" w:rsidRDefault="00140042" w:rsidP="00357D1E">
      <w:pPr>
        <w:pStyle w:val="BodyText"/>
        <w:widowControl/>
        <w:ind w:left="238" w:right="191"/>
        <w:jc w:val="both"/>
        <w:rPr>
          <w:rFonts w:asciiTheme="minorHAnsi" w:hAnsiTheme="minorHAnsi" w:cstheme="minorHAnsi"/>
        </w:rPr>
      </w:pPr>
      <w:r w:rsidRPr="00357D1E">
        <w:rPr>
          <w:rFonts w:asciiTheme="minorHAnsi" w:hAnsiTheme="minorHAnsi" w:cstheme="minorHAnsi"/>
        </w:rPr>
        <w:t>Unless</w:t>
      </w:r>
      <w:r w:rsidRPr="00357D1E">
        <w:rPr>
          <w:rFonts w:asciiTheme="minorHAnsi" w:hAnsiTheme="minorHAnsi" w:cstheme="minorHAnsi"/>
          <w:spacing w:val="-4"/>
        </w:rPr>
        <w:t xml:space="preserve"> </w:t>
      </w:r>
      <w:r w:rsidRPr="00357D1E">
        <w:rPr>
          <w:rFonts w:asciiTheme="minorHAnsi" w:hAnsiTheme="minorHAnsi" w:cstheme="minorHAnsi"/>
        </w:rPr>
        <w:t>exempt</w:t>
      </w:r>
      <w:r w:rsidRPr="00357D1E">
        <w:rPr>
          <w:rFonts w:asciiTheme="minorHAnsi" w:hAnsiTheme="minorHAnsi" w:cstheme="minorHAnsi"/>
          <w:spacing w:val="-4"/>
        </w:rPr>
        <w:t xml:space="preserve"> </w:t>
      </w:r>
      <w:r w:rsidRPr="00357D1E">
        <w:rPr>
          <w:rFonts w:asciiTheme="minorHAnsi" w:hAnsiTheme="minorHAnsi" w:cstheme="minorHAnsi"/>
        </w:rPr>
        <w:t>by</w:t>
      </w:r>
      <w:r w:rsidRPr="00357D1E">
        <w:rPr>
          <w:rFonts w:asciiTheme="minorHAnsi" w:hAnsiTheme="minorHAnsi" w:cstheme="minorHAnsi"/>
          <w:spacing w:val="-4"/>
        </w:rPr>
        <w:t xml:space="preserve"> </w:t>
      </w:r>
      <w:r w:rsidRPr="00357D1E">
        <w:rPr>
          <w:rFonts w:asciiTheme="minorHAnsi" w:hAnsiTheme="minorHAnsi" w:cstheme="minorHAnsi"/>
        </w:rPr>
        <w:t>law,</w:t>
      </w:r>
      <w:r w:rsidRPr="00357D1E">
        <w:rPr>
          <w:rFonts w:asciiTheme="minorHAnsi" w:hAnsiTheme="minorHAnsi" w:cstheme="minorHAnsi"/>
          <w:spacing w:val="-4"/>
        </w:rPr>
        <w:t xml:space="preserve"> </w:t>
      </w:r>
      <w:proofErr w:type="gramStart"/>
      <w:r w:rsidRPr="00357D1E">
        <w:rPr>
          <w:rFonts w:asciiTheme="minorHAnsi" w:hAnsiTheme="minorHAnsi" w:cstheme="minorHAnsi"/>
        </w:rPr>
        <w:t>Vendor</w:t>
      </w:r>
      <w:proofErr w:type="gramEnd"/>
      <w:r w:rsidRPr="00357D1E">
        <w:rPr>
          <w:rFonts w:asciiTheme="minorHAnsi" w:hAnsiTheme="minorHAnsi" w:cstheme="minorHAnsi"/>
          <w:spacing w:val="-4"/>
        </w:rPr>
        <w:t xml:space="preserve"> </w:t>
      </w:r>
      <w:r w:rsidRPr="00357D1E">
        <w:rPr>
          <w:rFonts w:asciiTheme="minorHAnsi" w:hAnsiTheme="minorHAnsi" w:cstheme="minorHAnsi"/>
        </w:rPr>
        <w:t>and</w:t>
      </w:r>
      <w:r w:rsidRPr="00357D1E">
        <w:rPr>
          <w:rFonts w:asciiTheme="minorHAnsi" w:hAnsiTheme="minorHAnsi" w:cstheme="minorHAnsi"/>
          <w:spacing w:val="-4"/>
        </w:rPr>
        <w:t xml:space="preserve"> </w:t>
      </w:r>
      <w:r w:rsidRPr="00357D1E">
        <w:rPr>
          <w:rFonts w:asciiTheme="minorHAnsi" w:hAnsiTheme="minorHAnsi" w:cstheme="minorHAnsi"/>
        </w:rPr>
        <w:t>its’</w:t>
      </w:r>
      <w:r w:rsidRPr="00357D1E">
        <w:rPr>
          <w:rFonts w:asciiTheme="minorHAnsi" w:hAnsiTheme="minorHAnsi" w:cstheme="minorHAnsi"/>
          <w:spacing w:val="-4"/>
        </w:rPr>
        <w:t xml:space="preserve"> </w:t>
      </w:r>
      <w:r w:rsidRPr="00357D1E">
        <w:rPr>
          <w:rFonts w:asciiTheme="minorHAnsi" w:hAnsiTheme="minorHAnsi" w:cstheme="minorHAnsi"/>
        </w:rPr>
        <w:t>subcontractors</w:t>
      </w:r>
      <w:r w:rsidRPr="00357D1E">
        <w:rPr>
          <w:rFonts w:asciiTheme="minorHAnsi" w:hAnsiTheme="minorHAnsi" w:cstheme="minorHAnsi"/>
          <w:spacing w:val="-4"/>
        </w:rPr>
        <w:t xml:space="preserve"> </w:t>
      </w:r>
      <w:r w:rsidRPr="00357D1E">
        <w:rPr>
          <w:rFonts w:asciiTheme="minorHAnsi" w:hAnsiTheme="minorHAnsi" w:cstheme="minorHAnsi"/>
        </w:rPr>
        <w:t>(Vendors)</w:t>
      </w:r>
      <w:r w:rsidRPr="00357D1E">
        <w:rPr>
          <w:rFonts w:asciiTheme="minorHAnsi" w:hAnsiTheme="minorHAnsi" w:cstheme="minorHAnsi"/>
          <w:spacing w:val="-4"/>
        </w:rPr>
        <w:t xml:space="preserve"> </w:t>
      </w:r>
      <w:r w:rsidRPr="00357D1E">
        <w:rPr>
          <w:rFonts w:asciiTheme="minorHAnsi" w:hAnsiTheme="minorHAnsi" w:cstheme="minorHAnsi"/>
        </w:rPr>
        <w:t>shall</w:t>
      </w:r>
      <w:r w:rsidRPr="00357D1E">
        <w:rPr>
          <w:rFonts w:asciiTheme="minorHAnsi" w:hAnsiTheme="minorHAnsi" w:cstheme="minorHAnsi"/>
          <w:spacing w:val="-4"/>
        </w:rPr>
        <w:t xml:space="preserve"> </w:t>
      </w:r>
      <w:r w:rsidRPr="00357D1E">
        <w:rPr>
          <w:rFonts w:asciiTheme="minorHAnsi" w:hAnsiTheme="minorHAnsi" w:cstheme="minorHAnsi"/>
        </w:rPr>
        <w:t>maintain</w:t>
      </w:r>
      <w:r w:rsidRPr="00357D1E">
        <w:rPr>
          <w:rFonts w:asciiTheme="minorHAnsi" w:hAnsiTheme="minorHAnsi" w:cstheme="minorHAnsi"/>
          <w:spacing w:val="-4"/>
        </w:rPr>
        <w:t xml:space="preserve"> </w:t>
      </w:r>
      <w:r w:rsidRPr="00357D1E">
        <w:rPr>
          <w:rFonts w:asciiTheme="minorHAnsi" w:hAnsiTheme="minorHAnsi" w:cstheme="minorHAnsi"/>
        </w:rPr>
        <w:t>the</w:t>
      </w:r>
      <w:r w:rsidRPr="00357D1E">
        <w:rPr>
          <w:rFonts w:asciiTheme="minorHAnsi" w:hAnsiTheme="minorHAnsi" w:cstheme="minorHAnsi"/>
          <w:spacing w:val="-4"/>
        </w:rPr>
        <w:t xml:space="preserve"> </w:t>
      </w:r>
      <w:r w:rsidRPr="00357D1E">
        <w:rPr>
          <w:rFonts w:asciiTheme="minorHAnsi" w:hAnsiTheme="minorHAnsi" w:cstheme="minorHAnsi"/>
        </w:rPr>
        <w:t xml:space="preserve">insurance coverages stated below during the term of this contract and shall provide evidence of such coverage to </w:t>
      </w:r>
      <w:r>
        <w:rPr>
          <w:rFonts w:asciiTheme="minorHAnsi" w:hAnsiTheme="minorHAnsi" w:cstheme="minorHAnsi"/>
        </w:rPr>
        <w:t>u</w:t>
      </w:r>
      <w:r w:rsidRPr="00357D1E">
        <w:rPr>
          <w:rFonts w:asciiTheme="minorHAnsi" w:hAnsiTheme="minorHAnsi" w:cstheme="minorHAnsi"/>
        </w:rPr>
        <w:t xml:space="preserve">niversity’s </w:t>
      </w:r>
      <w:r>
        <w:rPr>
          <w:rFonts w:asciiTheme="minorHAnsi" w:hAnsiTheme="minorHAnsi" w:cstheme="minorHAnsi"/>
        </w:rPr>
        <w:t>c</w:t>
      </w:r>
      <w:r w:rsidRPr="00357D1E">
        <w:rPr>
          <w:rFonts w:asciiTheme="minorHAnsi" w:hAnsiTheme="minorHAnsi" w:cstheme="minorHAnsi"/>
        </w:rPr>
        <w:t xml:space="preserve">ontract </w:t>
      </w:r>
      <w:r>
        <w:rPr>
          <w:rFonts w:asciiTheme="minorHAnsi" w:hAnsiTheme="minorHAnsi" w:cstheme="minorHAnsi"/>
        </w:rPr>
        <w:t>r</w:t>
      </w:r>
      <w:r w:rsidRPr="00357D1E">
        <w:rPr>
          <w:rFonts w:asciiTheme="minorHAnsi" w:hAnsiTheme="minorHAnsi" w:cstheme="minorHAnsi"/>
        </w:rPr>
        <w:t>epresentative prior to commencement of work</w:t>
      </w:r>
      <w:r w:rsidRPr="00357D1E">
        <w:rPr>
          <w:rFonts w:asciiTheme="minorHAnsi" w:hAnsiTheme="minorHAnsi" w:cstheme="minorHAnsi"/>
          <w:i/>
        </w:rPr>
        <w:t xml:space="preserve">. </w:t>
      </w:r>
      <w:r w:rsidRPr="00357D1E">
        <w:rPr>
          <w:rFonts w:asciiTheme="minorHAnsi" w:hAnsiTheme="minorHAnsi" w:cstheme="minorHAnsi"/>
        </w:rPr>
        <w:t>Insurance must be placed with companies with and A.M. Best Rating of B+ VI or better and will be maintained for the duration of the project or the term for which services will be rendered.</w:t>
      </w:r>
    </w:p>
    <w:p w14:paraId="4FE1E985" w14:textId="77777777" w:rsidR="00AB351B" w:rsidRPr="00357D1E" w:rsidRDefault="00140042" w:rsidP="005B0F5B">
      <w:pPr>
        <w:pStyle w:val="BodyText"/>
        <w:widowControl/>
        <w:spacing w:before="240"/>
        <w:ind w:left="245"/>
        <w:jc w:val="both"/>
        <w:rPr>
          <w:rFonts w:asciiTheme="minorHAnsi" w:hAnsiTheme="minorHAnsi" w:cstheme="minorHAnsi"/>
        </w:rPr>
      </w:pPr>
      <w:r w:rsidRPr="00357D1E">
        <w:rPr>
          <w:rFonts w:asciiTheme="minorHAnsi" w:hAnsiTheme="minorHAnsi" w:cstheme="minorHAnsi"/>
        </w:rPr>
        <w:t>Vendor</w:t>
      </w:r>
      <w:r w:rsidRPr="00357D1E">
        <w:rPr>
          <w:rFonts w:asciiTheme="minorHAnsi" w:hAnsiTheme="minorHAnsi" w:cstheme="minorHAnsi"/>
          <w:spacing w:val="-5"/>
        </w:rPr>
        <w:t xml:space="preserve"> </w:t>
      </w:r>
      <w:r w:rsidRPr="00357D1E">
        <w:rPr>
          <w:rFonts w:asciiTheme="minorHAnsi" w:hAnsiTheme="minorHAnsi" w:cstheme="minorHAnsi"/>
        </w:rPr>
        <w:t>shall</w:t>
      </w:r>
      <w:r w:rsidRPr="00357D1E">
        <w:rPr>
          <w:rFonts w:asciiTheme="minorHAnsi" w:hAnsiTheme="minorHAnsi" w:cstheme="minorHAnsi"/>
          <w:spacing w:val="-5"/>
        </w:rPr>
        <w:t xml:space="preserve"> </w:t>
      </w:r>
      <w:proofErr w:type="gramStart"/>
      <w:r w:rsidRPr="00357D1E">
        <w:rPr>
          <w:rFonts w:asciiTheme="minorHAnsi" w:hAnsiTheme="minorHAnsi" w:cstheme="minorHAnsi"/>
        </w:rPr>
        <w:t>provide</w:t>
      </w:r>
      <w:r w:rsidRPr="00357D1E">
        <w:rPr>
          <w:rFonts w:asciiTheme="minorHAnsi" w:hAnsiTheme="minorHAnsi" w:cstheme="minorHAnsi"/>
          <w:spacing w:val="-6"/>
        </w:rPr>
        <w:t xml:space="preserve"> </w:t>
      </w:r>
      <w:r w:rsidRPr="00357D1E">
        <w:rPr>
          <w:rFonts w:asciiTheme="minorHAnsi" w:hAnsiTheme="minorHAnsi" w:cstheme="minorHAnsi"/>
        </w:rPr>
        <w:t>for</w:t>
      </w:r>
      <w:proofErr w:type="gramEnd"/>
      <w:r w:rsidRPr="00357D1E">
        <w:rPr>
          <w:rFonts w:asciiTheme="minorHAnsi" w:hAnsiTheme="minorHAnsi" w:cstheme="minorHAnsi"/>
          <w:spacing w:val="-5"/>
        </w:rPr>
        <w:t xml:space="preserve"> </w:t>
      </w:r>
      <w:r w:rsidRPr="00357D1E">
        <w:rPr>
          <w:rFonts w:asciiTheme="minorHAnsi" w:hAnsiTheme="minorHAnsi" w:cstheme="minorHAnsi"/>
        </w:rPr>
        <w:t>30</w:t>
      </w:r>
      <w:r w:rsidRPr="00357D1E">
        <w:rPr>
          <w:rFonts w:asciiTheme="minorHAnsi" w:hAnsiTheme="minorHAnsi" w:cstheme="minorHAnsi"/>
          <w:spacing w:val="-6"/>
        </w:rPr>
        <w:t xml:space="preserve"> </w:t>
      </w:r>
      <w:r w:rsidRPr="00357D1E">
        <w:rPr>
          <w:rFonts w:asciiTheme="minorHAnsi" w:hAnsiTheme="minorHAnsi" w:cstheme="minorHAnsi"/>
        </w:rPr>
        <w:t>days'</w:t>
      </w:r>
      <w:r w:rsidRPr="00357D1E">
        <w:rPr>
          <w:rFonts w:asciiTheme="minorHAnsi" w:hAnsiTheme="minorHAnsi" w:cstheme="minorHAnsi"/>
          <w:spacing w:val="-5"/>
        </w:rPr>
        <w:t xml:space="preserve"> </w:t>
      </w:r>
      <w:r w:rsidRPr="00357D1E">
        <w:rPr>
          <w:rFonts w:asciiTheme="minorHAnsi" w:hAnsiTheme="minorHAnsi" w:cstheme="minorHAnsi"/>
        </w:rPr>
        <w:t>advance</w:t>
      </w:r>
      <w:r w:rsidRPr="00357D1E">
        <w:rPr>
          <w:rFonts w:asciiTheme="minorHAnsi" w:hAnsiTheme="minorHAnsi" w:cstheme="minorHAnsi"/>
          <w:spacing w:val="-5"/>
        </w:rPr>
        <w:t xml:space="preserve"> </w:t>
      </w:r>
      <w:r w:rsidRPr="00357D1E">
        <w:rPr>
          <w:rFonts w:asciiTheme="minorHAnsi" w:hAnsiTheme="minorHAnsi" w:cstheme="minorHAnsi"/>
        </w:rPr>
        <w:t>written</w:t>
      </w:r>
      <w:r w:rsidRPr="00357D1E">
        <w:rPr>
          <w:rFonts w:asciiTheme="minorHAnsi" w:hAnsiTheme="minorHAnsi" w:cstheme="minorHAnsi"/>
          <w:spacing w:val="-6"/>
        </w:rPr>
        <w:t xml:space="preserve"> </w:t>
      </w:r>
      <w:r w:rsidRPr="00357D1E">
        <w:rPr>
          <w:rFonts w:asciiTheme="minorHAnsi" w:hAnsiTheme="minorHAnsi" w:cstheme="minorHAnsi"/>
        </w:rPr>
        <w:t>notice</w:t>
      </w:r>
      <w:r w:rsidRPr="00357D1E">
        <w:rPr>
          <w:rFonts w:asciiTheme="minorHAnsi" w:hAnsiTheme="minorHAnsi" w:cstheme="minorHAnsi"/>
          <w:spacing w:val="-6"/>
        </w:rPr>
        <w:t xml:space="preserve"> </w:t>
      </w:r>
      <w:r w:rsidRPr="00357D1E">
        <w:rPr>
          <w:rFonts w:asciiTheme="minorHAnsi" w:hAnsiTheme="minorHAnsi" w:cstheme="minorHAnsi"/>
        </w:rPr>
        <w:t>to</w:t>
      </w:r>
      <w:r w:rsidRPr="00357D1E">
        <w:rPr>
          <w:rFonts w:asciiTheme="minorHAnsi" w:hAnsiTheme="minorHAnsi" w:cstheme="minorHAnsi"/>
          <w:spacing w:val="-6"/>
        </w:rPr>
        <w:t xml:space="preserve"> </w:t>
      </w:r>
      <w:r w:rsidRPr="00357D1E">
        <w:rPr>
          <w:rFonts w:asciiTheme="minorHAnsi" w:hAnsiTheme="minorHAnsi" w:cstheme="minorHAnsi"/>
        </w:rPr>
        <w:t>the</w:t>
      </w:r>
      <w:r w:rsidRPr="00357D1E">
        <w:rPr>
          <w:rFonts w:asciiTheme="minorHAnsi" w:hAnsiTheme="minorHAnsi" w:cstheme="minorHAnsi"/>
          <w:spacing w:val="-6"/>
        </w:rPr>
        <w:t xml:space="preserve"> </w:t>
      </w:r>
      <w:r w:rsidRPr="00357D1E">
        <w:rPr>
          <w:rFonts w:asciiTheme="minorHAnsi" w:hAnsiTheme="minorHAnsi" w:cstheme="minorHAnsi"/>
        </w:rPr>
        <w:t>University</w:t>
      </w:r>
      <w:r w:rsidRPr="00357D1E">
        <w:rPr>
          <w:rFonts w:asciiTheme="minorHAnsi" w:hAnsiTheme="minorHAnsi" w:cstheme="minorHAnsi"/>
          <w:spacing w:val="-5"/>
        </w:rPr>
        <w:t xml:space="preserve"> </w:t>
      </w:r>
      <w:r w:rsidRPr="00357D1E">
        <w:rPr>
          <w:rFonts w:asciiTheme="minorHAnsi" w:hAnsiTheme="minorHAnsi" w:cstheme="minorHAnsi"/>
        </w:rPr>
        <w:t>when</w:t>
      </w:r>
      <w:r w:rsidRPr="00357D1E">
        <w:rPr>
          <w:rFonts w:asciiTheme="minorHAnsi" w:hAnsiTheme="minorHAnsi" w:cstheme="minorHAnsi"/>
          <w:spacing w:val="-6"/>
        </w:rPr>
        <w:t xml:space="preserve"> </w:t>
      </w:r>
      <w:r w:rsidRPr="00357D1E">
        <w:rPr>
          <w:rFonts w:asciiTheme="minorHAnsi" w:hAnsiTheme="minorHAnsi" w:cstheme="minorHAnsi"/>
        </w:rPr>
        <w:t>any</w:t>
      </w:r>
      <w:r w:rsidRPr="00357D1E">
        <w:rPr>
          <w:rFonts w:asciiTheme="minorHAnsi" w:hAnsiTheme="minorHAnsi" w:cstheme="minorHAnsi"/>
          <w:spacing w:val="-5"/>
        </w:rPr>
        <w:t xml:space="preserve"> </w:t>
      </w:r>
      <w:r w:rsidRPr="00357D1E">
        <w:rPr>
          <w:rFonts w:asciiTheme="minorHAnsi" w:hAnsiTheme="minorHAnsi" w:cstheme="minorHAnsi"/>
        </w:rPr>
        <w:t>insurance coverage is modified, changed, or cancelled.</w:t>
      </w:r>
    </w:p>
    <w:p w14:paraId="3BDAA534" w14:textId="6442ED9F" w:rsidR="00AB351B" w:rsidRPr="00357D1E" w:rsidRDefault="00140042" w:rsidP="005B0F5B">
      <w:pPr>
        <w:pStyle w:val="ListParagraph"/>
        <w:widowControl/>
        <w:numPr>
          <w:ilvl w:val="0"/>
          <w:numId w:val="1"/>
        </w:numPr>
        <w:spacing w:before="240" w:after="240"/>
        <w:ind w:left="720" w:hanging="360"/>
        <w:jc w:val="both"/>
        <w:rPr>
          <w:rFonts w:asciiTheme="minorHAnsi" w:hAnsiTheme="minorHAnsi" w:cstheme="minorHAnsi"/>
        </w:rPr>
      </w:pPr>
      <w:r w:rsidRPr="00357D1E">
        <w:rPr>
          <w:rFonts w:asciiTheme="minorHAnsi" w:hAnsiTheme="minorHAnsi" w:cstheme="minorHAnsi"/>
          <w:b/>
        </w:rPr>
        <w:t>Commercial</w:t>
      </w:r>
      <w:r w:rsidRPr="00357D1E">
        <w:rPr>
          <w:rFonts w:asciiTheme="minorHAnsi" w:hAnsiTheme="minorHAnsi" w:cstheme="minorHAnsi"/>
          <w:b/>
          <w:spacing w:val="-16"/>
        </w:rPr>
        <w:t xml:space="preserve"> </w:t>
      </w:r>
      <w:r w:rsidRPr="00357D1E">
        <w:rPr>
          <w:rFonts w:asciiTheme="minorHAnsi" w:hAnsiTheme="minorHAnsi" w:cstheme="minorHAnsi"/>
          <w:b/>
        </w:rPr>
        <w:t>General</w:t>
      </w:r>
      <w:r w:rsidRPr="00357D1E">
        <w:rPr>
          <w:rFonts w:asciiTheme="minorHAnsi" w:hAnsiTheme="minorHAnsi" w:cstheme="minorHAnsi"/>
          <w:b/>
          <w:spacing w:val="-13"/>
        </w:rPr>
        <w:t xml:space="preserve"> </w:t>
      </w:r>
      <w:r w:rsidRPr="00357D1E">
        <w:rPr>
          <w:rFonts w:asciiTheme="minorHAnsi" w:hAnsiTheme="minorHAnsi" w:cstheme="minorHAnsi"/>
          <w:b/>
        </w:rPr>
        <w:t>Liability</w:t>
      </w:r>
      <w:r>
        <w:rPr>
          <w:rFonts w:asciiTheme="minorHAnsi" w:hAnsiTheme="minorHAnsi" w:cstheme="minorHAnsi"/>
        </w:rPr>
        <w:t>—L</w:t>
      </w:r>
      <w:r w:rsidRPr="00357D1E">
        <w:rPr>
          <w:rFonts w:asciiTheme="minorHAnsi" w:hAnsiTheme="minorHAnsi" w:cstheme="minorHAnsi"/>
        </w:rPr>
        <w:t>imits</w:t>
      </w:r>
      <w:r w:rsidRPr="00357D1E">
        <w:rPr>
          <w:rFonts w:asciiTheme="minorHAnsi" w:hAnsiTheme="minorHAnsi" w:cstheme="minorHAnsi"/>
          <w:spacing w:val="-11"/>
        </w:rPr>
        <w:t xml:space="preserve"> </w:t>
      </w:r>
      <w:r w:rsidRPr="00357D1E">
        <w:rPr>
          <w:rFonts w:asciiTheme="minorHAnsi" w:hAnsiTheme="minorHAnsi" w:cstheme="minorHAnsi"/>
        </w:rPr>
        <w:t>of</w:t>
      </w:r>
      <w:r w:rsidRPr="00357D1E">
        <w:rPr>
          <w:rFonts w:asciiTheme="minorHAnsi" w:hAnsiTheme="minorHAnsi" w:cstheme="minorHAnsi"/>
          <w:spacing w:val="-13"/>
        </w:rPr>
        <w:t xml:space="preserve"> </w:t>
      </w:r>
      <w:r w:rsidRPr="00357D1E">
        <w:rPr>
          <w:rFonts w:asciiTheme="minorHAnsi" w:hAnsiTheme="minorHAnsi" w:cstheme="minorHAnsi"/>
        </w:rPr>
        <w:t>not</w:t>
      </w:r>
      <w:r w:rsidRPr="00357D1E">
        <w:rPr>
          <w:rFonts w:asciiTheme="minorHAnsi" w:hAnsiTheme="minorHAnsi" w:cstheme="minorHAnsi"/>
          <w:spacing w:val="-12"/>
        </w:rPr>
        <w:t xml:space="preserve"> </w:t>
      </w:r>
      <w:r w:rsidRPr="00357D1E">
        <w:rPr>
          <w:rFonts w:asciiTheme="minorHAnsi" w:hAnsiTheme="minorHAnsi" w:cstheme="minorHAnsi"/>
        </w:rPr>
        <w:t>less</w:t>
      </w:r>
      <w:r w:rsidRPr="00357D1E">
        <w:rPr>
          <w:rFonts w:asciiTheme="minorHAnsi" w:hAnsiTheme="minorHAnsi" w:cstheme="minorHAnsi"/>
          <w:spacing w:val="-16"/>
        </w:rPr>
        <w:t xml:space="preserve"> </w:t>
      </w:r>
      <w:r w:rsidRPr="00357D1E">
        <w:rPr>
          <w:rFonts w:asciiTheme="minorHAnsi" w:hAnsiTheme="minorHAnsi" w:cstheme="minorHAnsi"/>
          <w:spacing w:val="-2"/>
        </w:rPr>
        <w:t>than:</w:t>
      </w:r>
    </w:p>
    <w:tbl>
      <w:tblPr>
        <w:tblW w:w="8706" w:type="dxa"/>
        <w:tblInd w:w="744" w:type="dxa"/>
        <w:tblLayout w:type="fixed"/>
        <w:tblCellMar>
          <w:left w:w="0" w:type="dxa"/>
          <w:right w:w="0" w:type="dxa"/>
        </w:tblCellMar>
        <w:tblLook w:val="01E0" w:firstRow="1" w:lastRow="1" w:firstColumn="1" w:lastColumn="1" w:noHBand="0" w:noVBand="0"/>
      </w:tblPr>
      <w:tblGrid>
        <w:gridCol w:w="5760"/>
        <w:gridCol w:w="2946"/>
      </w:tblGrid>
      <w:tr w:rsidR="00AB351B" w:rsidRPr="00357D1E" w14:paraId="38687416" w14:textId="77777777" w:rsidTr="00357D1E">
        <w:trPr>
          <w:trHeight w:val="432"/>
        </w:trPr>
        <w:tc>
          <w:tcPr>
            <w:tcW w:w="5760" w:type="dxa"/>
          </w:tcPr>
          <w:p w14:paraId="06D0805E" w14:textId="77777777" w:rsidR="00AB351B" w:rsidRPr="00357D1E" w:rsidRDefault="00140042" w:rsidP="00357D1E">
            <w:pPr>
              <w:pStyle w:val="TableParagraph"/>
              <w:widowControl/>
              <w:jc w:val="both"/>
              <w:rPr>
                <w:rFonts w:asciiTheme="minorHAnsi" w:hAnsiTheme="minorHAnsi" w:cstheme="minorHAnsi"/>
              </w:rPr>
            </w:pPr>
            <w:r w:rsidRPr="00357D1E">
              <w:rPr>
                <w:rFonts w:asciiTheme="minorHAnsi" w:hAnsiTheme="minorHAnsi" w:cstheme="minorHAnsi"/>
              </w:rPr>
              <w:t>Bodily</w:t>
            </w:r>
            <w:r w:rsidRPr="00357D1E">
              <w:rPr>
                <w:rFonts w:asciiTheme="minorHAnsi" w:hAnsiTheme="minorHAnsi" w:cstheme="minorHAnsi"/>
                <w:spacing w:val="-12"/>
              </w:rPr>
              <w:t xml:space="preserve"> </w:t>
            </w:r>
            <w:r w:rsidRPr="00357D1E">
              <w:rPr>
                <w:rFonts w:asciiTheme="minorHAnsi" w:hAnsiTheme="minorHAnsi" w:cstheme="minorHAnsi"/>
              </w:rPr>
              <w:t>Injury</w:t>
            </w:r>
            <w:r w:rsidRPr="00357D1E">
              <w:rPr>
                <w:rFonts w:asciiTheme="minorHAnsi" w:hAnsiTheme="minorHAnsi" w:cstheme="minorHAnsi"/>
                <w:spacing w:val="-12"/>
              </w:rPr>
              <w:t xml:space="preserve"> </w:t>
            </w:r>
            <w:r w:rsidRPr="00357D1E">
              <w:rPr>
                <w:rFonts w:asciiTheme="minorHAnsi" w:hAnsiTheme="minorHAnsi" w:cstheme="minorHAnsi"/>
              </w:rPr>
              <w:t>&amp;</w:t>
            </w:r>
            <w:r w:rsidRPr="00357D1E">
              <w:rPr>
                <w:rFonts w:asciiTheme="minorHAnsi" w:hAnsiTheme="minorHAnsi" w:cstheme="minorHAnsi"/>
                <w:spacing w:val="-11"/>
              </w:rPr>
              <w:t xml:space="preserve"> </w:t>
            </w:r>
            <w:r w:rsidRPr="00357D1E">
              <w:rPr>
                <w:rFonts w:asciiTheme="minorHAnsi" w:hAnsiTheme="minorHAnsi" w:cstheme="minorHAnsi"/>
              </w:rPr>
              <w:t>Property</w:t>
            </w:r>
            <w:r w:rsidRPr="00357D1E">
              <w:rPr>
                <w:rFonts w:asciiTheme="minorHAnsi" w:hAnsiTheme="minorHAnsi" w:cstheme="minorHAnsi"/>
                <w:spacing w:val="-13"/>
              </w:rPr>
              <w:t xml:space="preserve"> </w:t>
            </w:r>
            <w:r w:rsidRPr="00357D1E">
              <w:rPr>
                <w:rFonts w:asciiTheme="minorHAnsi" w:hAnsiTheme="minorHAnsi" w:cstheme="minorHAnsi"/>
              </w:rPr>
              <w:t>Damage</w:t>
            </w:r>
            <w:r w:rsidRPr="00357D1E">
              <w:rPr>
                <w:rFonts w:asciiTheme="minorHAnsi" w:hAnsiTheme="minorHAnsi" w:cstheme="minorHAnsi"/>
                <w:spacing w:val="-12"/>
              </w:rPr>
              <w:t xml:space="preserve"> </w:t>
            </w:r>
            <w:r w:rsidRPr="00357D1E">
              <w:rPr>
                <w:rFonts w:asciiTheme="minorHAnsi" w:hAnsiTheme="minorHAnsi" w:cstheme="minorHAnsi"/>
              </w:rPr>
              <w:t>-</w:t>
            </w:r>
            <w:r w:rsidRPr="00357D1E">
              <w:rPr>
                <w:rFonts w:asciiTheme="minorHAnsi" w:hAnsiTheme="minorHAnsi" w:cstheme="minorHAnsi"/>
                <w:spacing w:val="-11"/>
              </w:rPr>
              <w:t xml:space="preserve"> </w:t>
            </w:r>
            <w:r w:rsidRPr="00357D1E">
              <w:rPr>
                <w:rFonts w:asciiTheme="minorHAnsi" w:hAnsiTheme="minorHAnsi" w:cstheme="minorHAnsi"/>
              </w:rPr>
              <w:t xml:space="preserve">Each </w:t>
            </w:r>
            <w:r w:rsidRPr="00357D1E">
              <w:rPr>
                <w:rFonts w:asciiTheme="minorHAnsi" w:hAnsiTheme="minorHAnsi" w:cstheme="minorHAnsi"/>
                <w:spacing w:val="-2"/>
              </w:rPr>
              <w:t>Occurrence</w:t>
            </w:r>
          </w:p>
        </w:tc>
        <w:tc>
          <w:tcPr>
            <w:tcW w:w="2946" w:type="dxa"/>
          </w:tcPr>
          <w:p w14:paraId="07D95A43" w14:textId="77777777" w:rsidR="00AB351B" w:rsidRPr="00357D1E" w:rsidRDefault="00140042" w:rsidP="00357D1E">
            <w:pPr>
              <w:pStyle w:val="TableParagraph"/>
              <w:widowControl/>
              <w:ind w:left="0" w:right="51"/>
              <w:jc w:val="both"/>
              <w:rPr>
                <w:rFonts w:asciiTheme="minorHAnsi" w:hAnsiTheme="minorHAnsi" w:cstheme="minorHAnsi"/>
              </w:rPr>
            </w:pPr>
            <w:r w:rsidRPr="00357D1E">
              <w:rPr>
                <w:rFonts w:asciiTheme="minorHAnsi" w:hAnsiTheme="minorHAnsi" w:cstheme="minorHAnsi"/>
                <w:spacing w:val="-2"/>
              </w:rPr>
              <w:t>$1,000,000</w:t>
            </w:r>
          </w:p>
        </w:tc>
      </w:tr>
      <w:tr w:rsidR="00AB351B" w:rsidRPr="00357D1E" w14:paraId="38D38E3E" w14:textId="77777777" w:rsidTr="00357D1E">
        <w:trPr>
          <w:trHeight w:val="432"/>
        </w:trPr>
        <w:tc>
          <w:tcPr>
            <w:tcW w:w="5760" w:type="dxa"/>
          </w:tcPr>
          <w:p w14:paraId="1A3A4F3B" w14:textId="77777777" w:rsidR="00AB351B" w:rsidRPr="00357D1E" w:rsidRDefault="00140042" w:rsidP="00357D1E">
            <w:pPr>
              <w:pStyle w:val="TableParagraph"/>
              <w:widowControl/>
              <w:jc w:val="both"/>
              <w:rPr>
                <w:rFonts w:asciiTheme="minorHAnsi" w:hAnsiTheme="minorHAnsi" w:cstheme="minorHAnsi"/>
              </w:rPr>
            </w:pPr>
            <w:r w:rsidRPr="00357D1E">
              <w:rPr>
                <w:rFonts w:asciiTheme="minorHAnsi" w:hAnsiTheme="minorHAnsi" w:cstheme="minorHAnsi"/>
              </w:rPr>
              <w:t>Bodily</w:t>
            </w:r>
            <w:r w:rsidRPr="00357D1E">
              <w:rPr>
                <w:rFonts w:asciiTheme="minorHAnsi" w:hAnsiTheme="minorHAnsi" w:cstheme="minorHAnsi"/>
                <w:spacing w:val="-13"/>
              </w:rPr>
              <w:t xml:space="preserve"> </w:t>
            </w:r>
            <w:r w:rsidRPr="00357D1E">
              <w:rPr>
                <w:rFonts w:asciiTheme="minorHAnsi" w:hAnsiTheme="minorHAnsi" w:cstheme="minorHAnsi"/>
              </w:rPr>
              <w:t>Injury</w:t>
            </w:r>
            <w:r w:rsidRPr="00357D1E">
              <w:rPr>
                <w:rFonts w:asciiTheme="minorHAnsi" w:hAnsiTheme="minorHAnsi" w:cstheme="minorHAnsi"/>
                <w:spacing w:val="-14"/>
              </w:rPr>
              <w:t xml:space="preserve"> </w:t>
            </w:r>
            <w:r w:rsidRPr="00357D1E">
              <w:rPr>
                <w:rFonts w:asciiTheme="minorHAnsi" w:hAnsiTheme="minorHAnsi" w:cstheme="minorHAnsi"/>
              </w:rPr>
              <w:t>&amp;</w:t>
            </w:r>
            <w:r w:rsidRPr="00357D1E">
              <w:rPr>
                <w:rFonts w:asciiTheme="minorHAnsi" w:hAnsiTheme="minorHAnsi" w:cstheme="minorHAnsi"/>
                <w:spacing w:val="-12"/>
              </w:rPr>
              <w:t xml:space="preserve"> </w:t>
            </w:r>
            <w:r w:rsidRPr="00357D1E">
              <w:rPr>
                <w:rFonts w:asciiTheme="minorHAnsi" w:hAnsiTheme="minorHAnsi" w:cstheme="minorHAnsi"/>
              </w:rPr>
              <w:t>Property</w:t>
            </w:r>
            <w:r w:rsidRPr="00357D1E">
              <w:rPr>
                <w:rFonts w:asciiTheme="minorHAnsi" w:hAnsiTheme="minorHAnsi" w:cstheme="minorHAnsi"/>
                <w:spacing w:val="-13"/>
              </w:rPr>
              <w:t xml:space="preserve"> </w:t>
            </w:r>
            <w:r w:rsidRPr="00357D1E">
              <w:rPr>
                <w:rFonts w:asciiTheme="minorHAnsi" w:hAnsiTheme="minorHAnsi" w:cstheme="minorHAnsi"/>
              </w:rPr>
              <w:t>Damage</w:t>
            </w:r>
            <w:r w:rsidRPr="00357D1E">
              <w:rPr>
                <w:rFonts w:asciiTheme="minorHAnsi" w:hAnsiTheme="minorHAnsi" w:cstheme="minorHAnsi"/>
                <w:spacing w:val="-14"/>
              </w:rPr>
              <w:t xml:space="preserve"> </w:t>
            </w:r>
            <w:r w:rsidRPr="00357D1E">
              <w:rPr>
                <w:rFonts w:asciiTheme="minorHAnsi" w:hAnsiTheme="minorHAnsi" w:cstheme="minorHAnsi"/>
              </w:rPr>
              <w:t>-</w:t>
            </w:r>
            <w:r w:rsidRPr="00357D1E">
              <w:rPr>
                <w:rFonts w:asciiTheme="minorHAnsi" w:hAnsiTheme="minorHAnsi" w:cstheme="minorHAnsi"/>
                <w:spacing w:val="-12"/>
              </w:rPr>
              <w:t xml:space="preserve"> </w:t>
            </w:r>
            <w:r w:rsidRPr="00357D1E">
              <w:rPr>
                <w:rFonts w:asciiTheme="minorHAnsi" w:hAnsiTheme="minorHAnsi" w:cstheme="minorHAnsi"/>
              </w:rPr>
              <w:t xml:space="preserve">General </w:t>
            </w:r>
            <w:r w:rsidRPr="00357D1E">
              <w:rPr>
                <w:rFonts w:asciiTheme="minorHAnsi" w:hAnsiTheme="minorHAnsi" w:cstheme="minorHAnsi"/>
                <w:spacing w:val="-2"/>
              </w:rPr>
              <w:t>Aggregate</w:t>
            </w:r>
          </w:p>
        </w:tc>
        <w:tc>
          <w:tcPr>
            <w:tcW w:w="2946" w:type="dxa"/>
          </w:tcPr>
          <w:p w14:paraId="49FE38BD" w14:textId="77777777" w:rsidR="00AB351B" w:rsidRPr="00357D1E" w:rsidRDefault="00140042" w:rsidP="00357D1E">
            <w:pPr>
              <w:pStyle w:val="TableParagraph"/>
              <w:widowControl/>
              <w:ind w:left="0" w:right="51"/>
              <w:jc w:val="both"/>
              <w:rPr>
                <w:rFonts w:asciiTheme="minorHAnsi" w:hAnsiTheme="minorHAnsi" w:cstheme="minorHAnsi"/>
              </w:rPr>
            </w:pPr>
            <w:r w:rsidRPr="00357D1E">
              <w:rPr>
                <w:rFonts w:asciiTheme="minorHAnsi" w:hAnsiTheme="minorHAnsi" w:cstheme="minorHAnsi"/>
                <w:spacing w:val="-2"/>
              </w:rPr>
              <w:t>$2,000,000</w:t>
            </w:r>
          </w:p>
        </w:tc>
      </w:tr>
      <w:tr w:rsidR="00AB351B" w:rsidRPr="00357D1E" w14:paraId="14138C76" w14:textId="77777777" w:rsidTr="00357D1E">
        <w:trPr>
          <w:trHeight w:val="432"/>
        </w:trPr>
        <w:tc>
          <w:tcPr>
            <w:tcW w:w="5760" w:type="dxa"/>
          </w:tcPr>
          <w:p w14:paraId="2704A35C" w14:textId="77777777" w:rsidR="00AB351B" w:rsidRPr="00357D1E" w:rsidRDefault="00140042" w:rsidP="00357D1E">
            <w:pPr>
              <w:pStyle w:val="TableParagraph"/>
              <w:widowControl/>
              <w:jc w:val="both"/>
              <w:rPr>
                <w:rFonts w:asciiTheme="minorHAnsi" w:hAnsiTheme="minorHAnsi" w:cstheme="minorHAnsi"/>
              </w:rPr>
            </w:pPr>
            <w:r w:rsidRPr="00357D1E">
              <w:rPr>
                <w:rFonts w:asciiTheme="minorHAnsi" w:hAnsiTheme="minorHAnsi" w:cstheme="minorHAnsi"/>
                <w:spacing w:val="-2"/>
              </w:rPr>
              <w:t>Products-Completed</w:t>
            </w:r>
            <w:r w:rsidRPr="00357D1E">
              <w:rPr>
                <w:rFonts w:asciiTheme="minorHAnsi" w:hAnsiTheme="minorHAnsi" w:cstheme="minorHAnsi"/>
                <w:spacing w:val="-10"/>
              </w:rPr>
              <w:t xml:space="preserve"> </w:t>
            </w:r>
            <w:r w:rsidRPr="00357D1E">
              <w:rPr>
                <w:rFonts w:asciiTheme="minorHAnsi" w:hAnsiTheme="minorHAnsi" w:cstheme="minorHAnsi"/>
                <w:spacing w:val="-2"/>
              </w:rPr>
              <w:t>Operations</w:t>
            </w:r>
            <w:r w:rsidRPr="00357D1E">
              <w:rPr>
                <w:rFonts w:asciiTheme="minorHAnsi" w:hAnsiTheme="minorHAnsi" w:cstheme="minorHAnsi"/>
                <w:spacing w:val="-8"/>
              </w:rPr>
              <w:t xml:space="preserve"> </w:t>
            </w:r>
            <w:r w:rsidRPr="00357D1E">
              <w:rPr>
                <w:rFonts w:asciiTheme="minorHAnsi" w:hAnsiTheme="minorHAnsi" w:cstheme="minorHAnsi"/>
                <w:spacing w:val="-2"/>
              </w:rPr>
              <w:t>Aggregate</w:t>
            </w:r>
          </w:p>
        </w:tc>
        <w:tc>
          <w:tcPr>
            <w:tcW w:w="2946" w:type="dxa"/>
          </w:tcPr>
          <w:p w14:paraId="77FBDB28" w14:textId="77777777" w:rsidR="00AB351B" w:rsidRPr="00357D1E" w:rsidRDefault="00140042" w:rsidP="00357D1E">
            <w:pPr>
              <w:pStyle w:val="TableParagraph"/>
              <w:widowControl/>
              <w:ind w:left="0" w:right="51"/>
              <w:jc w:val="both"/>
              <w:rPr>
                <w:rFonts w:asciiTheme="minorHAnsi" w:hAnsiTheme="minorHAnsi" w:cstheme="minorHAnsi"/>
              </w:rPr>
            </w:pPr>
            <w:r w:rsidRPr="00357D1E">
              <w:rPr>
                <w:rFonts w:asciiTheme="minorHAnsi" w:hAnsiTheme="minorHAnsi" w:cstheme="minorHAnsi"/>
                <w:spacing w:val="-2"/>
              </w:rPr>
              <w:t>$2,000,000</w:t>
            </w:r>
          </w:p>
        </w:tc>
      </w:tr>
      <w:tr w:rsidR="00AB351B" w:rsidRPr="00357D1E" w14:paraId="47B9609B" w14:textId="77777777" w:rsidTr="00357D1E">
        <w:trPr>
          <w:trHeight w:val="432"/>
        </w:trPr>
        <w:tc>
          <w:tcPr>
            <w:tcW w:w="5760" w:type="dxa"/>
          </w:tcPr>
          <w:p w14:paraId="4D005951" w14:textId="77777777" w:rsidR="00AB351B" w:rsidRPr="00357D1E" w:rsidRDefault="00140042" w:rsidP="00357D1E">
            <w:pPr>
              <w:pStyle w:val="TableParagraph"/>
              <w:widowControl/>
              <w:jc w:val="both"/>
              <w:rPr>
                <w:rFonts w:asciiTheme="minorHAnsi" w:hAnsiTheme="minorHAnsi" w:cstheme="minorHAnsi"/>
              </w:rPr>
            </w:pPr>
            <w:r w:rsidRPr="00357D1E">
              <w:rPr>
                <w:rFonts w:asciiTheme="minorHAnsi" w:hAnsiTheme="minorHAnsi" w:cstheme="minorHAnsi"/>
                <w:spacing w:val="-2"/>
              </w:rPr>
              <w:t>Personal</w:t>
            </w:r>
            <w:r w:rsidRPr="00357D1E">
              <w:rPr>
                <w:rFonts w:asciiTheme="minorHAnsi" w:hAnsiTheme="minorHAnsi" w:cstheme="minorHAnsi"/>
                <w:spacing w:val="-4"/>
              </w:rPr>
              <w:t xml:space="preserve"> </w:t>
            </w:r>
            <w:r w:rsidRPr="00357D1E">
              <w:rPr>
                <w:rFonts w:asciiTheme="minorHAnsi" w:hAnsiTheme="minorHAnsi" w:cstheme="minorHAnsi"/>
                <w:spacing w:val="-2"/>
              </w:rPr>
              <w:t>&amp;</w:t>
            </w:r>
            <w:r w:rsidRPr="00357D1E">
              <w:rPr>
                <w:rFonts w:asciiTheme="minorHAnsi" w:hAnsiTheme="minorHAnsi" w:cstheme="minorHAnsi"/>
                <w:spacing w:val="-3"/>
              </w:rPr>
              <w:t xml:space="preserve"> </w:t>
            </w:r>
            <w:r w:rsidRPr="00357D1E">
              <w:rPr>
                <w:rFonts w:asciiTheme="minorHAnsi" w:hAnsiTheme="minorHAnsi" w:cstheme="minorHAnsi"/>
                <w:spacing w:val="-2"/>
              </w:rPr>
              <w:t>Advertising Injury</w:t>
            </w:r>
            <w:r w:rsidRPr="00357D1E">
              <w:rPr>
                <w:rFonts w:asciiTheme="minorHAnsi" w:hAnsiTheme="minorHAnsi" w:cstheme="minorHAnsi"/>
                <w:spacing w:val="-1"/>
              </w:rPr>
              <w:t xml:space="preserve"> </w:t>
            </w:r>
            <w:r w:rsidRPr="00357D1E">
              <w:rPr>
                <w:rFonts w:asciiTheme="minorHAnsi" w:hAnsiTheme="minorHAnsi" w:cstheme="minorHAnsi"/>
                <w:spacing w:val="-2"/>
              </w:rPr>
              <w:t>Liability</w:t>
            </w:r>
          </w:p>
        </w:tc>
        <w:tc>
          <w:tcPr>
            <w:tcW w:w="2946" w:type="dxa"/>
          </w:tcPr>
          <w:p w14:paraId="216F5916" w14:textId="77777777" w:rsidR="00AB351B" w:rsidRPr="00357D1E" w:rsidRDefault="00140042" w:rsidP="00357D1E">
            <w:pPr>
              <w:pStyle w:val="TableParagraph"/>
              <w:widowControl/>
              <w:ind w:left="0" w:right="51"/>
              <w:jc w:val="both"/>
              <w:rPr>
                <w:rFonts w:asciiTheme="minorHAnsi" w:hAnsiTheme="minorHAnsi" w:cstheme="minorHAnsi"/>
              </w:rPr>
            </w:pPr>
            <w:r w:rsidRPr="00357D1E">
              <w:rPr>
                <w:rFonts w:asciiTheme="minorHAnsi" w:hAnsiTheme="minorHAnsi" w:cstheme="minorHAnsi"/>
                <w:spacing w:val="-2"/>
              </w:rPr>
              <w:t>$1,000,000</w:t>
            </w:r>
          </w:p>
        </w:tc>
      </w:tr>
      <w:tr w:rsidR="00AB351B" w:rsidRPr="00357D1E" w14:paraId="5BFC62CA" w14:textId="77777777" w:rsidTr="00357D1E">
        <w:trPr>
          <w:trHeight w:val="432"/>
        </w:trPr>
        <w:tc>
          <w:tcPr>
            <w:tcW w:w="5760" w:type="dxa"/>
          </w:tcPr>
          <w:p w14:paraId="2DBBFC51" w14:textId="77777777" w:rsidR="00AB351B" w:rsidRPr="00357D1E" w:rsidRDefault="00140042" w:rsidP="00357D1E">
            <w:pPr>
              <w:pStyle w:val="TableParagraph"/>
              <w:widowControl/>
              <w:jc w:val="both"/>
              <w:rPr>
                <w:rFonts w:asciiTheme="minorHAnsi" w:hAnsiTheme="minorHAnsi" w:cstheme="minorHAnsi"/>
              </w:rPr>
            </w:pPr>
            <w:r w:rsidRPr="00357D1E">
              <w:rPr>
                <w:rFonts w:asciiTheme="minorHAnsi" w:hAnsiTheme="minorHAnsi" w:cstheme="minorHAnsi"/>
              </w:rPr>
              <w:t>Fire</w:t>
            </w:r>
            <w:r w:rsidRPr="00357D1E">
              <w:rPr>
                <w:rFonts w:asciiTheme="minorHAnsi" w:hAnsiTheme="minorHAnsi" w:cstheme="minorHAnsi"/>
                <w:spacing w:val="-15"/>
              </w:rPr>
              <w:t xml:space="preserve"> </w:t>
            </w:r>
            <w:r w:rsidRPr="00357D1E">
              <w:rPr>
                <w:rFonts w:asciiTheme="minorHAnsi" w:hAnsiTheme="minorHAnsi" w:cstheme="minorHAnsi"/>
              </w:rPr>
              <w:t>Damage</w:t>
            </w:r>
            <w:r w:rsidRPr="00357D1E">
              <w:rPr>
                <w:rFonts w:asciiTheme="minorHAnsi" w:hAnsiTheme="minorHAnsi" w:cstheme="minorHAnsi"/>
                <w:spacing w:val="-13"/>
              </w:rPr>
              <w:t xml:space="preserve"> </w:t>
            </w:r>
            <w:r w:rsidRPr="00357D1E">
              <w:rPr>
                <w:rFonts w:asciiTheme="minorHAnsi" w:hAnsiTheme="minorHAnsi" w:cstheme="minorHAnsi"/>
              </w:rPr>
              <w:t>Legal</w:t>
            </w:r>
            <w:r w:rsidRPr="00357D1E">
              <w:rPr>
                <w:rFonts w:asciiTheme="minorHAnsi" w:hAnsiTheme="minorHAnsi" w:cstheme="minorHAnsi"/>
                <w:spacing w:val="-11"/>
              </w:rPr>
              <w:t xml:space="preserve"> </w:t>
            </w:r>
            <w:r w:rsidRPr="00357D1E">
              <w:rPr>
                <w:rFonts w:asciiTheme="minorHAnsi" w:hAnsiTheme="minorHAnsi" w:cstheme="minorHAnsi"/>
                <w:spacing w:val="-2"/>
              </w:rPr>
              <w:t>Liability</w:t>
            </w:r>
          </w:p>
        </w:tc>
        <w:tc>
          <w:tcPr>
            <w:tcW w:w="2946" w:type="dxa"/>
          </w:tcPr>
          <w:p w14:paraId="1FCB7962" w14:textId="77777777" w:rsidR="00AB351B" w:rsidRPr="00357D1E" w:rsidRDefault="00140042" w:rsidP="00357D1E">
            <w:pPr>
              <w:pStyle w:val="TableParagraph"/>
              <w:widowControl/>
              <w:ind w:left="0" w:right="48"/>
              <w:jc w:val="both"/>
              <w:rPr>
                <w:rFonts w:asciiTheme="minorHAnsi" w:hAnsiTheme="minorHAnsi" w:cstheme="minorHAnsi"/>
              </w:rPr>
            </w:pPr>
            <w:r w:rsidRPr="00357D1E">
              <w:rPr>
                <w:rFonts w:asciiTheme="minorHAnsi" w:hAnsiTheme="minorHAnsi" w:cstheme="minorHAnsi"/>
              </w:rPr>
              <w:t>$</w:t>
            </w:r>
            <w:r w:rsidRPr="00357D1E">
              <w:rPr>
                <w:rFonts w:asciiTheme="minorHAnsi" w:hAnsiTheme="minorHAnsi" w:cstheme="minorHAnsi"/>
                <w:spacing w:val="-6"/>
              </w:rPr>
              <w:t xml:space="preserve"> </w:t>
            </w:r>
            <w:r w:rsidRPr="00357D1E">
              <w:rPr>
                <w:rFonts w:asciiTheme="minorHAnsi" w:hAnsiTheme="minorHAnsi" w:cstheme="minorHAnsi"/>
                <w:spacing w:val="-2"/>
              </w:rPr>
              <w:t>100,000</w:t>
            </w:r>
          </w:p>
        </w:tc>
      </w:tr>
    </w:tbl>
    <w:p w14:paraId="395F8F24" w14:textId="4D294531" w:rsidR="00AB351B" w:rsidRPr="00357D1E" w:rsidRDefault="00140042" w:rsidP="005B0F5B">
      <w:pPr>
        <w:pStyle w:val="ListParagraph"/>
        <w:widowControl/>
        <w:numPr>
          <w:ilvl w:val="0"/>
          <w:numId w:val="1"/>
        </w:numPr>
        <w:spacing w:before="240" w:after="240"/>
        <w:ind w:left="720" w:hanging="360"/>
        <w:jc w:val="both"/>
        <w:rPr>
          <w:rFonts w:asciiTheme="minorHAnsi" w:hAnsiTheme="minorHAnsi" w:cstheme="minorHAnsi"/>
        </w:rPr>
      </w:pPr>
      <w:r w:rsidRPr="00357D1E">
        <w:rPr>
          <w:rFonts w:asciiTheme="minorHAnsi" w:hAnsiTheme="minorHAnsi" w:cstheme="minorHAnsi"/>
          <w:b/>
        </w:rPr>
        <w:t>Workers’</w:t>
      </w:r>
      <w:r w:rsidRPr="00357D1E">
        <w:rPr>
          <w:rFonts w:asciiTheme="minorHAnsi" w:hAnsiTheme="minorHAnsi" w:cstheme="minorHAnsi"/>
          <w:b/>
          <w:spacing w:val="-11"/>
        </w:rPr>
        <w:t xml:space="preserve"> </w:t>
      </w:r>
      <w:r w:rsidRPr="00357D1E">
        <w:rPr>
          <w:rFonts w:asciiTheme="minorHAnsi" w:hAnsiTheme="minorHAnsi" w:cstheme="minorHAnsi"/>
          <w:b/>
        </w:rPr>
        <w:t>Compensation</w:t>
      </w:r>
      <w:r>
        <w:rPr>
          <w:rFonts w:asciiTheme="minorHAnsi" w:hAnsiTheme="minorHAnsi" w:cstheme="minorHAnsi"/>
        </w:rPr>
        <w:t>—A</w:t>
      </w:r>
      <w:r w:rsidRPr="00357D1E">
        <w:rPr>
          <w:rFonts w:asciiTheme="minorHAnsi" w:hAnsiTheme="minorHAnsi" w:cstheme="minorHAnsi"/>
        </w:rPr>
        <w:t>s</w:t>
      </w:r>
      <w:r w:rsidRPr="00357D1E">
        <w:rPr>
          <w:rFonts w:asciiTheme="minorHAnsi" w:hAnsiTheme="minorHAnsi" w:cstheme="minorHAnsi"/>
          <w:spacing w:val="-11"/>
        </w:rPr>
        <w:t xml:space="preserve"> </w:t>
      </w:r>
      <w:r w:rsidRPr="00357D1E">
        <w:rPr>
          <w:rFonts w:asciiTheme="minorHAnsi" w:hAnsiTheme="minorHAnsi" w:cstheme="minorHAnsi"/>
        </w:rPr>
        <w:t>required</w:t>
      </w:r>
      <w:r w:rsidRPr="00357D1E">
        <w:rPr>
          <w:rFonts w:asciiTheme="minorHAnsi" w:hAnsiTheme="minorHAnsi" w:cstheme="minorHAnsi"/>
          <w:spacing w:val="-11"/>
        </w:rPr>
        <w:t xml:space="preserve"> </w:t>
      </w:r>
      <w:r w:rsidRPr="00357D1E">
        <w:rPr>
          <w:rFonts w:asciiTheme="minorHAnsi" w:hAnsiTheme="minorHAnsi" w:cstheme="minorHAnsi"/>
        </w:rPr>
        <w:t>by</w:t>
      </w:r>
      <w:r w:rsidRPr="00357D1E">
        <w:rPr>
          <w:rFonts w:asciiTheme="minorHAnsi" w:hAnsiTheme="minorHAnsi" w:cstheme="minorHAnsi"/>
          <w:spacing w:val="-10"/>
        </w:rPr>
        <w:t xml:space="preserve"> </w:t>
      </w:r>
      <w:r w:rsidRPr="00357D1E">
        <w:rPr>
          <w:rFonts w:asciiTheme="minorHAnsi" w:hAnsiTheme="minorHAnsi" w:cstheme="minorHAnsi"/>
        </w:rPr>
        <w:t>applicable</w:t>
      </w:r>
      <w:r w:rsidRPr="00357D1E">
        <w:rPr>
          <w:rFonts w:asciiTheme="minorHAnsi" w:hAnsiTheme="minorHAnsi" w:cstheme="minorHAnsi"/>
          <w:spacing w:val="-11"/>
        </w:rPr>
        <w:t xml:space="preserve"> </w:t>
      </w:r>
      <w:r w:rsidRPr="00357D1E">
        <w:rPr>
          <w:rFonts w:asciiTheme="minorHAnsi" w:hAnsiTheme="minorHAnsi" w:cstheme="minorHAnsi"/>
        </w:rPr>
        <w:t>law,</w:t>
      </w:r>
      <w:r w:rsidRPr="00357D1E">
        <w:rPr>
          <w:rFonts w:asciiTheme="minorHAnsi" w:hAnsiTheme="minorHAnsi" w:cstheme="minorHAnsi"/>
          <w:spacing w:val="-13"/>
        </w:rPr>
        <w:t xml:space="preserve"> </w:t>
      </w:r>
      <w:r w:rsidRPr="00357D1E">
        <w:rPr>
          <w:rFonts w:asciiTheme="minorHAnsi" w:hAnsiTheme="minorHAnsi" w:cstheme="minorHAnsi"/>
        </w:rPr>
        <w:t>with</w:t>
      </w:r>
      <w:r w:rsidRPr="00357D1E">
        <w:rPr>
          <w:rFonts w:asciiTheme="minorHAnsi" w:hAnsiTheme="minorHAnsi" w:cstheme="minorHAnsi"/>
          <w:spacing w:val="-11"/>
        </w:rPr>
        <w:t xml:space="preserve"> </w:t>
      </w:r>
      <w:r w:rsidRPr="00357D1E">
        <w:rPr>
          <w:rFonts w:asciiTheme="minorHAnsi" w:hAnsiTheme="minorHAnsi" w:cstheme="minorHAnsi"/>
          <w:spacing w:val="-2"/>
        </w:rPr>
        <w:t>limits</w:t>
      </w:r>
      <w:r w:rsidR="00357D1E" w:rsidRPr="00357D1E">
        <w:rPr>
          <w:rFonts w:asciiTheme="minorHAnsi" w:hAnsiTheme="minorHAnsi" w:cstheme="minorHAnsi"/>
          <w:spacing w:val="-2"/>
        </w:rPr>
        <w:t xml:space="preserve"> </w:t>
      </w:r>
      <w:r w:rsidRPr="00357D1E">
        <w:rPr>
          <w:rFonts w:asciiTheme="minorHAnsi" w:hAnsiTheme="minorHAnsi" w:cstheme="minorHAnsi"/>
        </w:rPr>
        <w:t>of not less than: Coverage A (Statutory Benefits)</w:t>
      </w:r>
    </w:p>
    <w:p w14:paraId="5BC85C66" w14:textId="308D8C33" w:rsidR="00140042" w:rsidRPr="00357D1E" w:rsidRDefault="00140042" w:rsidP="00357D1E">
      <w:pPr>
        <w:pStyle w:val="ListParagraph"/>
        <w:widowControl/>
        <w:ind w:left="720" w:firstLine="0"/>
        <w:jc w:val="both"/>
        <w:rPr>
          <w:rFonts w:asciiTheme="minorHAnsi" w:hAnsiTheme="minorHAnsi" w:cstheme="minorHAnsi"/>
        </w:rPr>
      </w:pPr>
      <w:r w:rsidRPr="00357D1E">
        <w:rPr>
          <w:rFonts w:asciiTheme="minorHAnsi" w:hAnsiTheme="minorHAnsi" w:cstheme="minorHAnsi"/>
          <w:spacing w:val="-2"/>
        </w:rPr>
        <w:t>Illinois Statutory</w:t>
      </w:r>
    </w:p>
    <w:p w14:paraId="2203384A" w14:textId="2483D416" w:rsidR="00AB351B" w:rsidRPr="00357D1E" w:rsidRDefault="00140042" w:rsidP="009E4892">
      <w:pPr>
        <w:pStyle w:val="BodyText"/>
        <w:widowControl/>
        <w:tabs>
          <w:tab w:val="left" w:pos="6480"/>
        </w:tabs>
        <w:ind w:left="720"/>
        <w:jc w:val="both"/>
        <w:rPr>
          <w:rFonts w:asciiTheme="minorHAnsi" w:hAnsiTheme="minorHAnsi" w:cstheme="minorHAnsi"/>
        </w:rPr>
      </w:pPr>
      <w:r w:rsidRPr="00357D1E">
        <w:rPr>
          <w:rFonts w:asciiTheme="minorHAnsi" w:hAnsiTheme="minorHAnsi" w:cstheme="minorHAnsi"/>
          <w:spacing w:val="-2"/>
        </w:rPr>
        <w:t>Coverage</w:t>
      </w:r>
      <w:r w:rsidRPr="00357D1E">
        <w:rPr>
          <w:rFonts w:asciiTheme="minorHAnsi" w:hAnsiTheme="minorHAnsi" w:cstheme="minorHAnsi"/>
          <w:spacing w:val="-8"/>
        </w:rPr>
        <w:t xml:space="preserve"> </w:t>
      </w:r>
      <w:r w:rsidRPr="00357D1E">
        <w:rPr>
          <w:rFonts w:asciiTheme="minorHAnsi" w:hAnsiTheme="minorHAnsi" w:cstheme="minorHAnsi"/>
          <w:spacing w:val="-2"/>
        </w:rPr>
        <w:t>B</w:t>
      </w:r>
      <w:r w:rsidRPr="00357D1E">
        <w:rPr>
          <w:rFonts w:asciiTheme="minorHAnsi" w:hAnsiTheme="minorHAnsi" w:cstheme="minorHAnsi"/>
          <w:spacing w:val="-9"/>
        </w:rPr>
        <w:t xml:space="preserve"> </w:t>
      </w:r>
      <w:r w:rsidRPr="00357D1E">
        <w:rPr>
          <w:rFonts w:asciiTheme="minorHAnsi" w:hAnsiTheme="minorHAnsi" w:cstheme="minorHAnsi"/>
          <w:spacing w:val="-2"/>
        </w:rPr>
        <w:t>(Employer’s</w:t>
      </w:r>
      <w:r w:rsidRPr="00357D1E">
        <w:rPr>
          <w:rFonts w:asciiTheme="minorHAnsi" w:hAnsiTheme="minorHAnsi" w:cstheme="minorHAnsi"/>
          <w:spacing w:val="-7"/>
        </w:rPr>
        <w:t xml:space="preserve"> </w:t>
      </w:r>
      <w:r w:rsidRPr="00357D1E">
        <w:rPr>
          <w:rFonts w:asciiTheme="minorHAnsi" w:hAnsiTheme="minorHAnsi" w:cstheme="minorHAnsi"/>
          <w:spacing w:val="-2"/>
        </w:rPr>
        <w:t>Liability)</w:t>
      </w:r>
      <w:r w:rsidR="00357D1E">
        <w:rPr>
          <w:rFonts w:asciiTheme="minorHAnsi" w:hAnsiTheme="minorHAnsi" w:cstheme="minorHAnsi"/>
        </w:rPr>
        <w:tab/>
      </w:r>
      <w:r w:rsidRPr="00357D1E">
        <w:rPr>
          <w:rFonts w:asciiTheme="minorHAnsi" w:hAnsiTheme="minorHAnsi" w:cstheme="minorHAnsi"/>
          <w:spacing w:val="-2"/>
        </w:rPr>
        <w:t>$500,000</w:t>
      </w:r>
      <w:r w:rsidRPr="00357D1E">
        <w:rPr>
          <w:rFonts w:asciiTheme="minorHAnsi" w:hAnsiTheme="minorHAnsi" w:cstheme="minorHAnsi"/>
          <w:spacing w:val="-4"/>
        </w:rPr>
        <w:t xml:space="preserve"> </w:t>
      </w:r>
      <w:r w:rsidRPr="00357D1E">
        <w:rPr>
          <w:rFonts w:asciiTheme="minorHAnsi" w:hAnsiTheme="minorHAnsi" w:cstheme="minorHAnsi"/>
          <w:spacing w:val="-2"/>
        </w:rPr>
        <w:t>each</w:t>
      </w:r>
      <w:r w:rsidRPr="00357D1E">
        <w:rPr>
          <w:rFonts w:asciiTheme="minorHAnsi" w:hAnsiTheme="minorHAnsi" w:cstheme="minorHAnsi"/>
          <w:spacing w:val="-4"/>
        </w:rPr>
        <w:t xml:space="preserve"> </w:t>
      </w:r>
      <w:r w:rsidRPr="00357D1E">
        <w:rPr>
          <w:rFonts w:asciiTheme="minorHAnsi" w:hAnsiTheme="minorHAnsi" w:cstheme="minorHAnsi"/>
          <w:spacing w:val="-2"/>
        </w:rPr>
        <w:t>disease</w:t>
      </w:r>
    </w:p>
    <w:p w14:paraId="70932B0C" w14:textId="77777777" w:rsidR="00AB351B" w:rsidRPr="00357D1E" w:rsidRDefault="00140042" w:rsidP="00357D1E">
      <w:pPr>
        <w:pStyle w:val="BodyText"/>
        <w:widowControl/>
        <w:ind w:left="6480"/>
        <w:jc w:val="both"/>
        <w:rPr>
          <w:rFonts w:asciiTheme="minorHAnsi" w:hAnsiTheme="minorHAnsi" w:cstheme="minorHAnsi"/>
        </w:rPr>
      </w:pPr>
      <w:r w:rsidRPr="00357D1E">
        <w:rPr>
          <w:rFonts w:asciiTheme="minorHAnsi" w:hAnsiTheme="minorHAnsi" w:cstheme="minorHAnsi"/>
        </w:rPr>
        <w:t>$500,000</w:t>
      </w:r>
      <w:r w:rsidRPr="00357D1E">
        <w:rPr>
          <w:rFonts w:asciiTheme="minorHAnsi" w:hAnsiTheme="minorHAnsi" w:cstheme="minorHAnsi"/>
          <w:spacing w:val="-16"/>
        </w:rPr>
        <w:t xml:space="preserve"> </w:t>
      </w:r>
      <w:r w:rsidRPr="00357D1E">
        <w:rPr>
          <w:rFonts w:asciiTheme="minorHAnsi" w:hAnsiTheme="minorHAnsi" w:cstheme="minorHAnsi"/>
        </w:rPr>
        <w:t>each</w:t>
      </w:r>
      <w:r w:rsidRPr="00357D1E">
        <w:rPr>
          <w:rFonts w:asciiTheme="minorHAnsi" w:hAnsiTheme="minorHAnsi" w:cstheme="minorHAnsi"/>
          <w:spacing w:val="-14"/>
        </w:rPr>
        <w:t xml:space="preserve"> </w:t>
      </w:r>
      <w:r w:rsidRPr="00357D1E">
        <w:rPr>
          <w:rFonts w:asciiTheme="minorHAnsi" w:hAnsiTheme="minorHAnsi" w:cstheme="minorHAnsi"/>
          <w:spacing w:val="-2"/>
        </w:rPr>
        <w:t>employee</w:t>
      </w:r>
    </w:p>
    <w:p w14:paraId="58E76617" w14:textId="77777777" w:rsidR="00AB351B" w:rsidRPr="00357D1E" w:rsidRDefault="00140042" w:rsidP="00357D1E">
      <w:pPr>
        <w:pStyle w:val="BodyText"/>
        <w:widowControl/>
        <w:ind w:left="6480"/>
        <w:jc w:val="both"/>
        <w:rPr>
          <w:rFonts w:asciiTheme="minorHAnsi" w:hAnsiTheme="minorHAnsi" w:cstheme="minorHAnsi"/>
        </w:rPr>
      </w:pPr>
      <w:r w:rsidRPr="00357D1E">
        <w:rPr>
          <w:rFonts w:asciiTheme="minorHAnsi" w:hAnsiTheme="minorHAnsi" w:cstheme="minorHAnsi"/>
          <w:spacing w:val="-2"/>
        </w:rPr>
        <w:t>$500,000</w:t>
      </w:r>
      <w:r w:rsidRPr="00357D1E">
        <w:rPr>
          <w:rFonts w:asciiTheme="minorHAnsi" w:hAnsiTheme="minorHAnsi" w:cstheme="minorHAnsi"/>
          <w:spacing w:val="-3"/>
        </w:rPr>
        <w:t xml:space="preserve"> </w:t>
      </w:r>
      <w:r w:rsidRPr="00357D1E">
        <w:rPr>
          <w:rFonts w:asciiTheme="minorHAnsi" w:hAnsiTheme="minorHAnsi" w:cstheme="minorHAnsi"/>
          <w:spacing w:val="-2"/>
        </w:rPr>
        <w:t>policy limit</w:t>
      </w:r>
    </w:p>
    <w:p w14:paraId="1C52DEA9" w14:textId="1D18DE21" w:rsidR="00AB351B" w:rsidRPr="00357D1E" w:rsidRDefault="00140042" w:rsidP="009E4892">
      <w:pPr>
        <w:pStyle w:val="BodyText"/>
        <w:widowControl/>
        <w:spacing w:before="240" w:after="240"/>
        <w:ind w:left="720" w:hanging="1"/>
        <w:jc w:val="both"/>
        <w:rPr>
          <w:rFonts w:asciiTheme="minorHAnsi" w:hAnsiTheme="minorHAnsi" w:cstheme="minorHAnsi"/>
        </w:rPr>
      </w:pPr>
      <w:r w:rsidRPr="00357D1E">
        <w:rPr>
          <w:rFonts w:asciiTheme="minorHAnsi" w:hAnsiTheme="minorHAnsi" w:cstheme="minorHAnsi"/>
        </w:rPr>
        <w:t>Note:</w:t>
      </w:r>
      <w:r w:rsidRPr="00357D1E">
        <w:rPr>
          <w:rFonts w:asciiTheme="minorHAnsi" w:hAnsiTheme="minorHAnsi" w:cstheme="minorHAnsi"/>
          <w:spacing w:val="-8"/>
        </w:rPr>
        <w:t xml:space="preserve"> </w:t>
      </w:r>
      <w:r w:rsidRPr="00357D1E">
        <w:rPr>
          <w:rFonts w:asciiTheme="minorHAnsi" w:hAnsiTheme="minorHAnsi" w:cstheme="minorHAnsi"/>
        </w:rPr>
        <w:t>All</w:t>
      </w:r>
      <w:r w:rsidRPr="00357D1E">
        <w:rPr>
          <w:rFonts w:asciiTheme="minorHAnsi" w:hAnsiTheme="minorHAnsi" w:cstheme="minorHAnsi"/>
          <w:spacing w:val="-8"/>
        </w:rPr>
        <w:t xml:space="preserve"> </w:t>
      </w:r>
      <w:r w:rsidRPr="00357D1E">
        <w:rPr>
          <w:rFonts w:asciiTheme="minorHAnsi" w:hAnsiTheme="minorHAnsi" w:cstheme="minorHAnsi"/>
        </w:rPr>
        <w:t>contractors</w:t>
      </w:r>
      <w:r w:rsidRPr="00357D1E">
        <w:rPr>
          <w:rFonts w:asciiTheme="minorHAnsi" w:hAnsiTheme="minorHAnsi" w:cstheme="minorHAnsi"/>
          <w:spacing w:val="-6"/>
        </w:rPr>
        <w:t xml:space="preserve"> </w:t>
      </w:r>
      <w:r w:rsidRPr="00357D1E">
        <w:rPr>
          <w:rFonts w:asciiTheme="minorHAnsi" w:hAnsiTheme="minorHAnsi" w:cstheme="minorHAnsi"/>
        </w:rPr>
        <w:t>providing</w:t>
      </w:r>
      <w:r w:rsidRPr="00357D1E">
        <w:rPr>
          <w:rFonts w:asciiTheme="minorHAnsi" w:hAnsiTheme="minorHAnsi" w:cstheme="minorHAnsi"/>
          <w:spacing w:val="-9"/>
        </w:rPr>
        <w:t xml:space="preserve"> </w:t>
      </w:r>
      <w:r w:rsidRPr="00357D1E">
        <w:rPr>
          <w:rFonts w:asciiTheme="minorHAnsi" w:hAnsiTheme="minorHAnsi" w:cstheme="minorHAnsi"/>
        </w:rPr>
        <w:t>construction</w:t>
      </w:r>
      <w:r w:rsidRPr="00357D1E">
        <w:rPr>
          <w:rFonts w:asciiTheme="minorHAnsi" w:hAnsiTheme="minorHAnsi" w:cstheme="minorHAnsi"/>
          <w:spacing w:val="-7"/>
        </w:rPr>
        <w:t xml:space="preserve"> </w:t>
      </w:r>
      <w:r w:rsidRPr="00357D1E">
        <w:rPr>
          <w:rFonts w:asciiTheme="minorHAnsi" w:hAnsiTheme="minorHAnsi" w:cstheme="minorHAnsi"/>
        </w:rPr>
        <w:t>services</w:t>
      </w:r>
      <w:r w:rsidRPr="00357D1E">
        <w:rPr>
          <w:rFonts w:asciiTheme="minorHAnsi" w:hAnsiTheme="minorHAnsi" w:cstheme="minorHAnsi"/>
          <w:spacing w:val="-6"/>
        </w:rPr>
        <w:t xml:space="preserve"> </w:t>
      </w:r>
      <w:r w:rsidRPr="00357D1E">
        <w:rPr>
          <w:rFonts w:asciiTheme="minorHAnsi" w:hAnsiTheme="minorHAnsi" w:cstheme="minorHAnsi"/>
        </w:rPr>
        <w:t>are</w:t>
      </w:r>
      <w:r w:rsidRPr="00357D1E">
        <w:rPr>
          <w:rFonts w:asciiTheme="minorHAnsi" w:hAnsiTheme="minorHAnsi" w:cstheme="minorHAnsi"/>
          <w:spacing w:val="-8"/>
        </w:rPr>
        <w:t xml:space="preserve"> </w:t>
      </w:r>
      <w:r w:rsidRPr="00357D1E">
        <w:rPr>
          <w:rFonts w:asciiTheme="minorHAnsi" w:hAnsiTheme="minorHAnsi" w:cstheme="minorHAnsi"/>
        </w:rPr>
        <w:t>required</w:t>
      </w:r>
      <w:r w:rsidRPr="00357D1E">
        <w:rPr>
          <w:rFonts w:asciiTheme="minorHAnsi" w:hAnsiTheme="minorHAnsi" w:cstheme="minorHAnsi"/>
          <w:spacing w:val="-8"/>
        </w:rPr>
        <w:t xml:space="preserve"> </w:t>
      </w:r>
      <w:r w:rsidRPr="00357D1E">
        <w:rPr>
          <w:rFonts w:asciiTheme="minorHAnsi" w:hAnsiTheme="minorHAnsi" w:cstheme="minorHAnsi"/>
        </w:rPr>
        <w:t>to</w:t>
      </w:r>
      <w:r w:rsidRPr="00357D1E">
        <w:rPr>
          <w:rFonts w:asciiTheme="minorHAnsi" w:hAnsiTheme="minorHAnsi" w:cstheme="minorHAnsi"/>
          <w:spacing w:val="-8"/>
        </w:rPr>
        <w:t xml:space="preserve"> </w:t>
      </w:r>
      <w:r w:rsidRPr="00357D1E">
        <w:rPr>
          <w:rFonts w:asciiTheme="minorHAnsi" w:hAnsiTheme="minorHAnsi" w:cstheme="minorHAnsi"/>
        </w:rPr>
        <w:t>have</w:t>
      </w:r>
      <w:r w:rsidRPr="00357D1E">
        <w:rPr>
          <w:rFonts w:asciiTheme="minorHAnsi" w:hAnsiTheme="minorHAnsi" w:cstheme="minorHAnsi"/>
          <w:spacing w:val="-7"/>
        </w:rPr>
        <w:t xml:space="preserve"> </w:t>
      </w:r>
      <w:r w:rsidRPr="00357D1E">
        <w:rPr>
          <w:rFonts w:asciiTheme="minorHAnsi" w:hAnsiTheme="minorHAnsi" w:cstheme="minorHAnsi"/>
        </w:rPr>
        <w:t>Coverage</w:t>
      </w:r>
      <w:r w:rsidRPr="00357D1E">
        <w:rPr>
          <w:rFonts w:asciiTheme="minorHAnsi" w:hAnsiTheme="minorHAnsi" w:cstheme="minorHAnsi"/>
          <w:spacing w:val="-7"/>
        </w:rPr>
        <w:t xml:space="preserve"> </w:t>
      </w:r>
      <w:r w:rsidRPr="00357D1E">
        <w:rPr>
          <w:rFonts w:asciiTheme="minorHAnsi" w:hAnsiTheme="minorHAnsi" w:cstheme="minorHAnsi"/>
        </w:rPr>
        <w:t>B (Employers’ Liability) limits of $</w:t>
      </w:r>
      <w:proofErr w:type="gramStart"/>
      <w:r w:rsidRPr="00357D1E">
        <w:rPr>
          <w:rFonts w:asciiTheme="minorHAnsi" w:hAnsiTheme="minorHAnsi" w:cstheme="minorHAnsi"/>
        </w:rPr>
        <w:t>1,000,000</w:t>
      </w:r>
      <w:proofErr w:type="gramEnd"/>
      <w:r w:rsidRPr="00357D1E">
        <w:rPr>
          <w:rFonts w:asciiTheme="minorHAnsi" w:hAnsiTheme="minorHAnsi" w:cstheme="minorHAnsi"/>
        </w:rPr>
        <w:t xml:space="preserve"> each disease; $1,000,000 each employee;</w:t>
      </w:r>
      <w:r w:rsidR="00357D1E">
        <w:rPr>
          <w:rFonts w:asciiTheme="minorHAnsi" w:hAnsiTheme="minorHAnsi" w:cstheme="minorHAnsi"/>
        </w:rPr>
        <w:t xml:space="preserve"> </w:t>
      </w:r>
      <w:r w:rsidRPr="00357D1E">
        <w:rPr>
          <w:rFonts w:asciiTheme="minorHAnsi" w:hAnsiTheme="minorHAnsi" w:cstheme="minorHAnsi"/>
        </w:rPr>
        <w:t>$1,000,000</w:t>
      </w:r>
      <w:r w:rsidRPr="00357D1E">
        <w:rPr>
          <w:rFonts w:asciiTheme="minorHAnsi" w:hAnsiTheme="minorHAnsi" w:cstheme="minorHAnsi"/>
          <w:spacing w:val="-10"/>
        </w:rPr>
        <w:t xml:space="preserve"> </w:t>
      </w:r>
      <w:r w:rsidRPr="00357D1E">
        <w:rPr>
          <w:rFonts w:asciiTheme="minorHAnsi" w:hAnsiTheme="minorHAnsi" w:cstheme="minorHAnsi"/>
        </w:rPr>
        <w:t>policy</w:t>
      </w:r>
      <w:r w:rsidRPr="00357D1E">
        <w:rPr>
          <w:rFonts w:asciiTheme="minorHAnsi" w:hAnsiTheme="minorHAnsi" w:cstheme="minorHAnsi"/>
          <w:spacing w:val="-9"/>
        </w:rPr>
        <w:t xml:space="preserve"> </w:t>
      </w:r>
      <w:r w:rsidRPr="00357D1E">
        <w:rPr>
          <w:rFonts w:asciiTheme="minorHAnsi" w:hAnsiTheme="minorHAnsi" w:cstheme="minorHAnsi"/>
          <w:spacing w:val="-2"/>
        </w:rPr>
        <w:t>limit.</w:t>
      </w:r>
    </w:p>
    <w:p w14:paraId="2E4545BB" w14:textId="7920727E" w:rsidR="00AB351B" w:rsidRPr="00357D1E" w:rsidRDefault="00140042" w:rsidP="009E4892">
      <w:pPr>
        <w:pStyle w:val="ListParagraph"/>
        <w:widowControl/>
        <w:numPr>
          <w:ilvl w:val="0"/>
          <w:numId w:val="1"/>
        </w:numPr>
        <w:spacing w:before="240" w:after="240"/>
        <w:ind w:left="720" w:right="227" w:hanging="360"/>
        <w:jc w:val="both"/>
        <w:rPr>
          <w:rFonts w:asciiTheme="minorHAnsi" w:hAnsiTheme="minorHAnsi" w:cstheme="minorHAnsi"/>
        </w:rPr>
      </w:pPr>
      <w:r w:rsidRPr="00357D1E">
        <w:rPr>
          <w:rFonts w:asciiTheme="minorHAnsi" w:hAnsiTheme="minorHAnsi" w:cstheme="minorHAnsi"/>
          <w:b/>
        </w:rPr>
        <w:t>Automobile</w:t>
      </w:r>
      <w:r w:rsidRPr="00357D1E">
        <w:rPr>
          <w:rFonts w:asciiTheme="minorHAnsi" w:hAnsiTheme="minorHAnsi" w:cstheme="minorHAnsi"/>
          <w:b/>
          <w:spacing w:val="-8"/>
        </w:rPr>
        <w:t xml:space="preserve"> </w:t>
      </w:r>
      <w:r w:rsidRPr="00357D1E">
        <w:rPr>
          <w:rFonts w:asciiTheme="minorHAnsi" w:hAnsiTheme="minorHAnsi" w:cstheme="minorHAnsi"/>
          <w:b/>
        </w:rPr>
        <w:t>Liability</w:t>
      </w:r>
      <w:r>
        <w:rPr>
          <w:rFonts w:asciiTheme="minorHAnsi" w:hAnsiTheme="minorHAnsi" w:cstheme="minorHAnsi"/>
          <w:b/>
        </w:rPr>
        <w:t>—</w:t>
      </w:r>
      <w:r>
        <w:rPr>
          <w:rFonts w:asciiTheme="minorHAnsi" w:hAnsiTheme="minorHAnsi" w:cstheme="minorHAnsi"/>
        </w:rPr>
        <w:t>W</w:t>
      </w:r>
      <w:r w:rsidRPr="00357D1E">
        <w:rPr>
          <w:rFonts w:asciiTheme="minorHAnsi" w:hAnsiTheme="minorHAnsi" w:cstheme="minorHAnsi"/>
        </w:rPr>
        <w:t>hen</w:t>
      </w:r>
      <w:r w:rsidRPr="00357D1E">
        <w:rPr>
          <w:rFonts w:asciiTheme="minorHAnsi" w:hAnsiTheme="minorHAnsi" w:cstheme="minorHAnsi"/>
          <w:spacing w:val="-6"/>
        </w:rPr>
        <w:t xml:space="preserve"> </w:t>
      </w:r>
      <w:r w:rsidRPr="00357D1E">
        <w:rPr>
          <w:rFonts w:asciiTheme="minorHAnsi" w:hAnsiTheme="minorHAnsi" w:cstheme="minorHAnsi"/>
        </w:rPr>
        <w:t>any</w:t>
      </w:r>
      <w:r w:rsidRPr="00357D1E">
        <w:rPr>
          <w:rFonts w:asciiTheme="minorHAnsi" w:hAnsiTheme="minorHAnsi" w:cstheme="minorHAnsi"/>
          <w:spacing w:val="-7"/>
        </w:rPr>
        <w:t xml:space="preserve"> </w:t>
      </w:r>
      <w:r w:rsidRPr="00357D1E">
        <w:rPr>
          <w:rFonts w:asciiTheme="minorHAnsi" w:hAnsiTheme="minorHAnsi" w:cstheme="minorHAnsi"/>
        </w:rPr>
        <w:t>motor</w:t>
      </w:r>
      <w:r w:rsidRPr="00357D1E">
        <w:rPr>
          <w:rFonts w:asciiTheme="minorHAnsi" w:hAnsiTheme="minorHAnsi" w:cstheme="minorHAnsi"/>
          <w:spacing w:val="-8"/>
        </w:rPr>
        <w:t xml:space="preserve"> </w:t>
      </w:r>
      <w:r w:rsidRPr="00357D1E">
        <w:rPr>
          <w:rFonts w:asciiTheme="minorHAnsi" w:hAnsiTheme="minorHAnsi" w:cstheme="minorHAnsi"/>
        </w:rPr>
        <w:t>vehicles</w:t>
      </w:r>
      <w:r w:rsidRPr="00357D1E">
        <w:rPr>
          <w:rFonts w:asciiTheme="minorHAnsi" w:hAnsiTheme="minorHAnsi" w:cstheme="minorHAnsi"/>
          <w:spacing w:val="-7"/>
        </w:rPr>
        <w:t xml:space="preserve"> </w:t>
      </w:r>
      <w:r w:rsidRPr="00357D1E">
        <w:rPr>
          <w:rFonts w:asciiTheme="minorHAnsi" w:hAnsiTheme="minorHAnsi" w:cstheme="minorHAnsi"/>
        </w:rPr>
        <w:t>are</w:t>
      </w:r>
      <w:r w:rsidRPr="00357D1E">
        <w:rPr>
          <w:rFonts w:asciiTheme="minorHAnsi" w:hAnsiTheme="minorHAnsi" w:cstheme="minorHAnsi"/>
          <w:spacing w:val="-8"/>
        </w:rPr>
        <w:t xml:space="preserve"> </w:t>
      </w:r>
      <w:r w:rsidRPr="00357D1E">
        <w:rPr>
          <w:rFonts w:asciiTheme="minorHAnsi" w:hAnsiTheme="minorHAnsi" w:cstheme="minorHAnsi"/>
        </w:rPr>
        <w:t>used</w:t>
      </w:r>
      <w:r w:rsidRPr="00357D1E">
        <w:rPr>
          <w:rFonts w:asciiTheme="minorHAnsi" w:hAnsiTheme="minorHAnsi" w:cstheme="minorHAnsi"/>
          <w:spacing w:val="-8"/>
        </w:rPr>
        <w:t xml:space="preserve"> </w:t>
      </w:r>
      <w:r w:rsidRPr="00357D1E">
        <w:rPr>
          <w:rFonts w:asciiTheme="minorHAnsi" w:hAnsiTheme="minorHAnsi" w:cstheme="minorHAnsi"/>
        </w:rPr>
        <w:t>in</w:t>
      </w:r>
      <w:r w:rsidRPr="00357D1E">
        <w:rPr>
          <w:rFonts w:asciiTheme="minorHAnsi" w:hAnsiTheme="minorHAnsi" w:cstheme="minorHAnsi"/>
          <w:spacing w:val="-8"/>
        </w:rPr>
        <w:t xml:space="preserve"> </w:t>
      </w:r>
      <w:r w:rsidRPr="00357D1E">
        <w:rPr>
          <w:rFonts w:asciiTheme="minorHAnsi" w:hAnsiTheme="minorHAnsi" w:cstheme="minorHAnsi"/>
        </w:rPr>
        <w:t>connection</w:t>
      </w:r>
      <w:r w:rsidRPr="00357D1E">
        <w:rPr>
          <w:rFonts w:asciiTheme="minorHAnsi" w:hAnsiTheme="minorHAnsi" w:cstheme="minorHAnsi"/>
          <w:spacing w:val="-7"/>
        </w:rPr>
        <w:t xml:space="preserve"> </w:t>
      </w:r>
      <w:r w:rsidRPr="00357D1E">
        <w:rPr>
          <w:rFonts w:asciiTheme="minorHAnsi" w:hAnsiTheme="minorHAnsi" w:cstheme="minorHAnsi"/>
        </w:rPr>
        <w:t>with</w:t>
      </w:r>
      <w:r w:rsidRPr="00357D1E">
        <w:rPr>
          <w:rFonts w:asciiTheme="minorHAnsi" w:hAnsiTheme="minorHAnsi" w:cstheme="minorHAnsi"/>
          <w:spacing w:val="-8"/>
        </w:rPr>
        <w:t xml:space="preserve"> </w:t>
      </w:r>
      <w:r w:rsidRPr="00357D1E">
        <w:rPr>
          <w:rFonts w:asciiTheme="minorHAnsi" w:hAnsiTheme="minorHAnsi" w:cstheme="minorHAnsi"/>
        </w:rPr>
        <w:t>work</w:t>
      </w:r>
      <w:r w:rsidRPr="00357D1E">
        <w:rPr>
          <w:rFonts w:asciiTheme="minorHAnsi" w:hAnsiTheme="minorHAnsi" w:cstheme="minorHAnsi"/>
          <w:spacing w:val="-7"/>
        </w:rPr>
        <w:t xml:space="preserve"> </w:t>
      </w:r>
      <w:r w:rsidRPr="00357D1E">
        <w:rPr>
          <w:rFonts w:asciiTheme="minorHAnsi" w:hAnsiTheme="minorHAnsi" w:cstheme="minorHAnsi"/>
        </w:rPr>
        <w:t>to be performed, Vendor must provide Automobile Liability insurance with limits of not less than $1,000,000 per occurrence for bodily injury and property damage, combined. Vendors providing the following charter transportation services will provide limits as follows:</w:t>
      </w:r>
    </w:p>
    <w:tbl>
      <w:tblPr>
        <w:tblW w:w="7446" w:type="dxa"/>
        <w:tblInd w:w="720" w:type="dxa"/>
        <w:tblLayout w:type="fixed"/>
        <w:tblCellMar>
          <w:left w:w="0" w:type="dxa"/>
          <w:right w:w="0" w:type="dxa"/>
        </w:tblCellMar>
        <w:tblLook w:val="01E0" w:firstRow="1" w:lastRow="1" w:firstColumn="1" w:lastColumn="1" w:noHBand="0" w:noVBand="0"/>
      </w:tblPr>
      <w:tblGrid>
        <w:gridCol w:w="5760"/>
        <w:gridCol w:w="1686"/>
      </w:tblGrid>
      <w:tr w:rsidR="00AB351B" w:rsidRPr="00357D1E" w14:paraId="1308BCAB" w14:textId="77777777" w:rsidTr="00357D1E">
        <w:trPr>
          <w:trHeight w:val="432"/>
        </w:trPr>
        <w:tc>
          <w:tcPr>
            <w:tcW w:w="5760" w:type="dxa"/>
          </w:tcPr>
          <w:p w14:paraId="7B8343D8" w14:textId="77777777" w:rsidR="00AB351B" w:rsidRPr="00357D1E" w:rsidRDefault="00140042" w:rsidP="009E4892">
            <w:pPr>
              <w:pStyle w:val="TableParagraph"/>
              <w:widowControl/>
              <w:ind w:left="43"/>
              <w:jc w:val="both"/>
              <w:rPr>
                <w:rFonts w:asciiTheme="minorHAnsi" w:hAnsiTheme="minorHAnsi" w:cstheme="minorHAnsi"/>
              </w:rPr>
            </w:pPr>
            <w:r w:rsidRPr="00357D1E">
              <w:rPr>
                <w:rFonts w:asciiTheme="minorHAnsi" w:hAnsiTheme="minorHAnsi" w:cstheme="minorHAnsi"/>
              </w:rPr>
              <w:t>Bus</w:t>
            </w:r>
            <w:r w:rsidRPr="00357D1E">
              <w:rPr>
                <w:rFonts w:asciiTheme="minorHAnsi" w:hAnsiTheme="minorHAnsi" w:cstheme="minorHAnsi"/>
                <w:spacing w:val="-10"/>
              </w:rPr>
              <w:t xml:space="preserve"> </w:t>
            </w:r>
            <w:r w:rsidRPr="00357D1E">
              <w:rPr>
                <w:rFonts w:asciiTheme="minorHAnsi" w:hAnsiTheme="minorHAnsi" w:cstheme="minorHAnsi"/>
              </w:rPr>
              <w:t>(25+</w:t>
            </w:r>
            <w:r w:rsidRPr="00357D1E">
              <w:rPr>
                <w:rFonts w:asciiTheme="minorHAnsi" w:hAnsiTheme="minorHAnsi" w:cstheme="minorHAnsi"/>
                <w:spacing w:val="-10"/>
              </w:rPr>
              <w:t xml:space="preserve"> </w:t>
            </w:r>
            <w:r w:rsidRPr="00357D1E">
              <w:rPr>
                <w:rFonts w:asciiTheme="minorHAnsi" w:hAnsiTheme="minorHAnsi" w:cstheme="minorHAnsi"/>
                <w:spacing w:val="-2"/>
              </w:rPr>
              <w:t>passengers)</w:t>
            </w:r>
          </w:p>
        </w:tc>
        <w:tc>
          <w:tcPr>
            <w:tcW w:w="1686" w:type="dxa"/>
          </w:tcPr>
          <w:p w14:paraId="75CEA123" w14:textId="6CD54860" w:rsidR="00AB351B" w:rsidRPr="00357D1E" w:rsidRDefault="00140042" w:rsidP="00357D1E">
            <w:pPr>
              <w:pStyle w:val="TableParagraph"/>
              <w:widowControl/>
              <w:ind w:left="132" w:right="25"/>
              <w:jc w:val="both"/>
              <w:rPr>
                <w:rFonts w:asciiTheme="minorHAnsi" w:hAnsiTheme="minorHAnsi" w:cstheme="minorHAnsi"/>
              </w:rPr>
            </w:pPr>
            <w:r w:rsidRPr="00357D1E">
              <w:rPr>
                <w:rFonts w:asciiTheme="minorHAnsi" w:hAnsiTheme="minorHAnsi" w:cstheme="minorHAnsi"/>
                <w:spacing w:val="-4"/>
              </w:rPr>
              <w:t>$10,000,0</w:t>
            </w:r>
            <w:r w:rsidRPr="00357D1E">
              <w:rPr>
                <w:rFonts w:asciiTheme="minorHAnsi" w:hAnsiTheme="minorHAnsi" w:cstheme="minorHAnsi"/>
                <w:spacing w:val="-6"/>
              </w:rPr>
              <w:t>00</w:t>
            </w:r>
          </w:p>
        </w:tc>
      </w:tr>
      <w:tr w:rsidR="00AB351B" w:rsidRPr="00357D1E" w14:paraId="7E1B0B1B" w14:textId="77777777" w:rsidTr="00357D1E">
        <w:trPr>
          <w:trHeight w:val="432"/>
        </w:trPr>
        <w:tc>
          <w:tcPr>
            <w:tcW w:w="5760" w:type="dxa"/>
          </w:tcPr>
          <w:p w14:paraId="513AB6D3" w14:textId="77777777" w:rsidR="00AB351B" w:rsidRPr="00357D1E" w:rsidRDefault="00140042" w:rsidP="00357D1E">
            <w:pPr>
              <w:pStyle w:val="TableParagraph"/>
              <w:widowControl/>
              <w:jc w:val="both"/>
              <w:rPr>
                <w:rFonts w:asciiTheme="minorHAnsi" w:hAnsiTheme="minorHAnsi" w:cstheme="minorHAnsi"/>
              </w:rPr>
            </w:pPr>
            <w:proofErr w:type="gramStart"/>
            <w:r w:rsidRPr="00357D1E">
              <w:rPr>
                <w:rFonts w:asciiTheme="minorHAnsi" w:hAnsiTheme="minorHAnsi" w:cstheme="minorHAnsi"/>
                <w:spacing w:val="-2"/>
              </w:rPr>
              <w:t>Mini-bus</w:t>
            </w:r>
            <w:proofErr w:type="gramEnd"/>
            <w:r w:rsidRPr="00357D1E">
              <w:rPr>
                <w:rFonts w:asciiTheme="minorHAnsi" w:hAnsiTheme="minorHAnsi" w:cstheme="minorHAnsi"/>
                <w:spacing w:val="-3"/>
              </w:rPr>
              <w:t xml:space="preserve"> </w:t>
            </w:r>
            <w:r w:rsidRPr="00357D1E">
              <w:rPr>
                <w:rFonts w:asciiTheme="minorHAnsi" w:hAnsiTheme="minorHAnsi" w:cstheme="minorHAnsi"/>
                <w:spacing w:val="-2"/>
              </w:rPr>
              <w:t>(16-25</w:t>
            </w:r>
            <w:r w:rsidRPr="00357D1E">
              <w:rPr>
                <w:rFonts w:asciiTheme="minorHAnsi" w:hAnsiTheme="minorHAnsi" w:cstheme="minorHAnsi"/>
                <w:spacing w:val="-4"/>
              </w:rPr>
              <w:t xml:space="preserve"> </w:t>
            </w:r>
            <w:r w:rsidRPr="00357D1E">
              <w:rPr>
                <w:rFonts w:asciiTheme="minorHAnsi" w:hAnsiTheme="minorHAnsi" w:cstheme="minorHAnsi"/>
                <w:spacing w:val="-2"/>
              </w:rPr>
              <w:t>passengers)</w:t>
            </w:r>
          </w:p>
        </w:tc>
        <w:tc>
          <w:tcPr>
            <w:tcW w:w="1686" w:type="dxa"/>
          </w:tcPr>
          <w:p w14:paraId="54849A29" w14:textId="4D468DC6" w:rsidR="00AB351B" w:rsidRPr="00357D1E" w:rsidRDefault="00140042" w:rsidP="00357D1E">
            <w:pPr>
              <w:pStyle w:val="TableParagraph"/>
              <w:widowControl/>
              <w:ind w:left="132" w:right="25"/>
              <w:jc w:val="both"/>
              <w:rPr>
                <w:rFonts w:asciiTheme="minorHAnsi" w:hAnsiTheme="minorHAnsi" w:cstheme="minorHAnsi"/>
              </w:rPr>
            </w:pPr>
            <w:r w:rsidRPr="00357D1E">
              <w:rPr>
                <w:rFonts w:asciiTheme="minorHAnsi" w:hAnsiTheme="minorHAnsi" w:cstheme="minorHAnsi"/>
                <w:spacing w:val="-4"/>
              </w:rPr>
              <w:t>$7,000,00</w:t>
            </w:r>
            <w:r w:rsidRPr="00357D1E">
              <w:rPr>
                <w:rFonts w:asciiTheme="minorHAnsi" w:hAnsiTheme="minorHAnsi" w:cstheme="minorHAnsi"/>
                <w:spacing w:val="-10"/>
              </w:rPr>
              <w:t>0</w:t>
            </w:r>
          </w:p>
        </w:tc>
      </w:tr>
      <w:tr w:rsidR="00AB351B" w:rsidRPr="00357D1E" w14:paraId="1CAED677" w14:textId="77777777" w:rsidTr="00357D1E">
        <w:trPr>
          <w:trHeight w:val="432"/>
        </w:trPr>
        <w:tc>
          <w:tcPr>
            <w:tcW w:w="5760" w:type="dxa"/>
          </w:tcPr>
          <w:p w14:paraId="6E860072" w14:textId="77777777" w:rsidR="00AB351B" w:rsidRPr="00357D1E" w:rsidRDefault="00140042" w:rsidP="00357D1E">
            <w:pPr>
              <w:pStyle w:val="TableParagraph"/>
              <w:widowControl/>
              <w:jc w:val="both"/>
              <w:rPr>
                <w:rFonts w:asciiTheme="minorHAnsi" w:hAnsiTheme="minorHAnsi" w:cstheme="minorHAnsi"/>
              </w:rPr>
            </w:pPr>
            <w:r w:rsidRPr="00357D1E">
              <w:rPr>
                <w:rFonts w:asciiTheme="minorHAnsi" w:hAnsiTheme="minorHAnsi" w:cstheme="minorHAnsi"/>
              </w:rPr>
              <w:t>Shuttle</w:t>
            </w:r>
            <w:r w:rsidRPr="00357D1E">
              <w:rPr>
                <w:rFonts w:asciiTheme="minorHAnsi" w:hAnsiTheme="minorHAnsi" w:cstheme="minorHAnsi"/>
                <w:spacing w:val="-11"/>
              </w:rPr>
              <w:t xml:space="preserve"> </w:t>
            </w:r>
            <w:r w:rsidRPr="00357D1E">
              <w:rPr>
                <w:rFonts w:asciiTheme="minorHAnsi" w:hAnsiTheme="minorHAnsi" w:cstheme="minorHAnsi"/>
              </w:rPr>
              <w:t>bus</w:t>
            </w:r>
            <w:r w:rsidRPr="00357D1E">
              <w:rPr>
                <w:rFonts w:asciiTheme="minorHAnsi" w:hAnsiTheme="minorHAnsi" w:cstheme="minorHAnsi"/>
                <w:spacing w:val="-8"/>
              </w:rPr>
              <w:t xml:space="preserve"> </w:t>
            </w:r>
            <w:r w:rsidRPr="00357D1E">
              <w:rPr>
                <w:rFonts w:asciiTheme="minorHAnsi" w:hAnsiTheme="minorHAnsi" w:cstheme="minorHAnsi"/>
              </w:rPr>
              <w:t>or</w:t>
            </w:r>
            <w:r w:rsidRPr="00357D1E">
              <w:rPr>
                <w:rFonts w:asciiTheme="minorHAnsi" w:hAnsiTheme="minorHAnsi" w:cstheme="minorHAnsi"/>
                <w:spacing w:val="-9"/>
              </w:rPr>
              <w:t xml:space="preserve"> </w:t>
            </w:r>
            <w:r w:rsidRPr="00357D1E">
              <w:rPr>
                <w:rFonts w:asciiTheme="minorHAnsi" w:hAnsiTheme="minorHAnsi" w:cstheme="minorHAnsi"/>
              </w:rPr>
              <w:t>van</w:t>
            </w:r>
            <w:r w:rsidRPr="00357D1E">
              <w:rPr>
                <w:rFonts w:asciiTheme="minorHAnsi" w:hAnsiTheme="minorHAnsi" w:cstheme="minorHAnsi"/>
                <w:spacing w:val="-10"/>
              </w:rPr>
              <w:t xml:space="preserve"> </w:t>
            </w:r>
            <w:r w:rsidRPr="00357D1E">
              <w:rPr>
                <w:rFonts w:asciiTheme="minorHAnsi" w:hAnsiTheme="minorHAnsi" w:cstheme="minorHAnsi"/>
              </w:rPr>
              <w:t>(up</w:t>
            </w:r>
            <w:r w:rsidRPr="00357D1E">
              <w:rPr>
                <w:rFonts w:asciiTheme="minorHAnsi" w:hAnsiTheme="minorHAnsi" w:cstheme="minorHAnsi"/>
                <w:spacing w:val="-10"/>
              </w:rPr>
              <w:t xml:space="preserve"> </w:t>
            </w:r>
            <w:r w:rsidRPr="00357D1E">
              <w:rPr>
                <w:rFonts w:asciiTheme="minorHAnsi" w:hAnsiTheme="minorHAnsi" w:cstheme="minorHAnsi"/>
              </w:rPr>
              <w:t>to</w:t>
            </w:r>
            <w:r w:rsidRPr="00357D1E">
              <w:rPr>
                <w:rFonts w:asciiTheme="minorHAnsi" w:hAnsiTheme="minorHAnsi" w:cstheme="minorHAnsi"/>
                <w:spacing w:val="-11"/>
              </w:rPr>
              <w:t xml:space="preserve"> </w:t>
            </w:r>
            <w:r w:rsidRPr="00357D1E">
              <w:rPr>
                <w:rFonts w:asciiTheme="minorHAnsi" w:hAnsiTheme="minorHAnsi" w:cstheme="minorHAnsi"/>
              </w:rPr>
              <w:t>14</w:t>
            </w:r>
            <w:r w:rsidRPr="00357D1E">
              <w:rPr>
                <w:rFonts w:asciiTheme="minorHAnsi" w:hAnsiTheme="minorHAnsi" w:cstheme="minorHAnsi"/>
                <w:spacing w:val="-10"/>
              </w:rPr>
              <w:t xml:space="preserve"> </w:t>
            </w:r>
            <w:r w:rsidRPr="00357D1E">
              <w:rPr>
                <w:rFonts w:asciiTheme="minorHAnsi" w:hAnsiTheme="minorHAnsi" w:cstheme="minorHAnsi"/>
              </w:rPr>
              <w:t>passengers</w:t>
            </w:r>
            <w:r w:rsidRPr="00357D1E">
              <w:rPr>
                <w:rFonts w:asciiTheme="minorHAnsi" w:hAnsiTheme="minorHAnsi" w:cstheme="minorHAnsi"/>
                <w:spacing w:val="-9"/>
              </w:rPr>
              <w:t xml:space="preserve"> </w:t>
            </w:r>
            <w:r w:rsidRPr="00357D1E">
              <w:rPr>
                <w:rFonts w:asciiTheme="minorHAnsi" w:hAnsiTheme="minorHAnsi" w:cstheme="minorHAnsi"/>
              </w:rPr>
              <w:t xml:space="preserve">+ </w:t>
            </w:r>
            <w:r w:rsidRPr="00357D1E">
              <w:rPr>
                <w:rFonts w:asciiTheme="minorHAnsi" w:hAnsiTheme="minorHAnsi" w:cstheme="minorHAnsi"/>
                <w:spacing w:val="-2"/>
              </w:rPr>
              <w:t>driver)</w:t>
            </w:r>
          </w:p>
        </w:tc>
        <w:tc>
          <w:tcPr>
            <w:tcW w:w="1686" w:type="dxa"/>
          </w:tcPr>
          <w:p w14:paraId="25CBF626" w14:textId="26B9CB5C" w:rsidR="00AB351B" w:rsidRPr="00357D1E" w:rsidRDefault="00140042" w:rsidP="00357D1E">
            <w:pPr>
              <w:pStyle w:val="TableParagraph"/>
              <w:widowControl/>
              <w:ind w:left="132" w:right="25"/>
              <w:jc w:val="both"/>
              <w:rPr>
                <w:rFonts w:asciiTheme="minorHAnsi" w:hAnsiTheme="minorHAnsi" w:cstheme="minorHAnsi"/>
              </w:rPr>
            </w:pPr>
            <w:r w:rsidRPr="00357D1E">
              <w:rPr>
                <w:rFonts w:asciiTheme="minorHAnsi" w:hAnsiTheme="minorHAnsi" w:cstheme="minorHAnsi"/>
                <w:spacing w:val="-4"/>
              </w:rPr>
              <w:t>$5,000,00</w:t>
            </w:r>
            <w:r w:rsidRPr="00357D1E">
              <w:rPr>
                <w:rFonts w:asciiTheme="minorHAnsi" w:hAnsiTheme="minorHAnsi" w:cstheme="minorHAnsi"/>
                <w:spacing w:val="-10"/>
              </w:rPr>
              <w:t>0</w:t>
            </w:r>
          </w:p>
        </w:tc>
      </w:tr>
      <w:tr w:rsidR="00AB351B" w:rsidRPr="00357D1E" w14:paraId="0ECF7FFE" w14:textId="77777777" w:rsidTr="00357D1E">
        <w:trPr>
          <w:trHeight w:val="432"/>
        </w:trPr>
        <w:tc>
          <w:tcPr>
            <w:tcW w:w="5760" w:type="dxa"/>
          </w:tcPr>
          <w:p w14:paraId="7A6651B8" w14:textId="574B7F83" w:rsidR="00AB351B" w:rsidRPr="00357D1E" w:rsidRDefault="00140042" w:rsidP="009E4892">
            <w:pPr>
              <w:pStyle w:val="TableParagraph"/>
              <w:widowControl/>
              <w:ind w:left="43"/>
              <w:jc w:val="both"/>
              <w:rPr>
                <w:rFonts w:asciiTheme="minorHAnsi" w:hAnsiTheme="minorHAnsi" w:cstheme="minorHAnsi"/>
              </w:rPr>
            </w:pPr>
            <w:r w:rsidRPr="00357D1E">
              <w:rPr>
                <w:rFonts w:asciiTheme="minorHAnsi" w:hAnsiTheme="minorHAnsi" w:cstheme="minorHAnsi"/>
              </w:rPr>
              <w:t>Van</w:t>
            </w:r>
            <w:r w:rsidRPr="00357D1E">
              <w:rPr>
                <w:rFonts w:asciiTheme="minorHAnsi" w:hAnsiTheme="minorHAnsi" w:cstheme="minorHAnsi"/>
                <w:spacing w:val="-12"/>
              </w:rPr>
              <w:t xml:space="preserve"> </w:t>
            </w:r>
            <w:r w:rsidRPr="00357D1E">
              <w:rPr>
                <w:rFonts w:asciiTheme="minorHAnsi" w:hAnsiTheme="minorHAnsi" w:cstheme="minorHAnsi"/>
              </w:rPr>
              <w:t>(up</w:t>
            </w:r>
            <w:r w:rsidRPr="00357D1E">
              <w:rPr>
                <w:rFonts w:asciiTheme="minorHAnsi" w:hAnsiTheme="minorHAnsi" w:cstheme="minorHAnsi"/>
                <w:spacing w:val="-11"/>
              </w:rPr>
              <w:t xml:space="preserve"> </w:t>
            </w:r>
            <w:r w:rsidRPr="00357D1E">
              <w:rPr>
                <w:rFonts w:asciiTheme="minorHAnsi" w:hAnsiTheme="minorHAnsi" w:cstheme="minorHAnsi"/>
              </w:rPr>
              <w:t>to</w:t>
            </w:r>
            <w:r w:rsidRPr="00357D1E">
              <w:rPr>
                <w:rFonts w:asciiTheme="minorHAnsi" w:hAnsiTheme="minorHAnsi" w:cstheme="minorHAnsi"/>
                <w:spacing w:val="-11"/>
              </w:rPr>
              <w:t xml:space="preserve"> </w:t>
            </w:r>
            <w:r w:rsidRPr="00357D1E">
              <w:rPr>
                <w:rFonts w:asciiTheme="minorHAnsi" w:hAnsiTheme="minorHAnsi" w:cstheme="minorHAnsi"/>
              </w:rPr>
              <w:t>8</w:t>
            </w:r>
            <w:r w:rsidRPr="00357D1E">
              <w:rPr>
                <w:rFonts w:asciiTheme="minorHAnsi" w:hAnsiTheme="minorHAnsi" w:cstheme="minorHAnsi"/>
                <w:spacing w:val="-10"/>
              </w:rPr>
              <w:t xml:space="preserve"> </w:t>
            </w:r>
            <w:r w:rsidRPr="00357D1E">
              <w:rPr>
                <w:rFonts w:asciiTheme="minorHAnsi" w:hAnsiTheme="minorHAnsi" w:cstheme="minorHAnsi"/>
              </w:rPr>
              <w:t>passengers)</w:t>
            </w:r>
          </w:p>
        </w:tc>
        <w:tc>
          <w:tcPr>
            <w:tcW w:w="1686" w:type="dxa"/>
          </w:tcPr>
          <w:p w14:paraId="4259EC6A" w14:textId="0667A686" w:rsidR="00AB351B" w:rsidRPr="00357D1E" w:rsidRDefault="00140042" w:rsidP="009E4892">
            <w:pPr>
              <w:pStyle w:val="TableParagraph"/>
              <w:widowControl/>
              <w:ind w:left="130" w:right="29"/>
              <w:jc w:val="both"/>
              <w:rPr>
                <w:rFonts w:asciiTheme="minorHAnsi" w:hAnsiTheme="minorHAnsi" w:cstheme="minorHAnsi"/>
              </w:rPr>
            </w:pPr>
            <w:r w:rsidRPr="00357D1E">
              <w:rPr>
                <w:rFonts w:asciiTheme="minorHAnsi" w:hAnsiTheme="minorHAnsi" w:cstheme="minorHAnsi"/>
                <w:spacing w:val="-4"/>
              </w:rPr>
              <w:t>$2,000,00</w:t>
            </w:r>
            <w:r w:rsidRPr="00357D1E">
              <w:rPr>
                <w:rFonts w:asciiTheme="minorHAnsi" w:hAnsiTheme="minorHAnsi" w:cstheme="minorHAnsi"/>
                <w:spacing w:val="-10"/>
              </w:rPr>
              <w:t>0</w:t>
            </w:r>
          </w:p>
        </w:tc>
      </w:tr>
      <w:tr w:rsidR="00AB351B" w:rsidRPr="00357D1E" w14:paraId="64031205" w14:textId="77777777" w:rsidTr="00357D1E">
        <w:trPr>
          <w:trHeight w:val="432"/>
        </w:trPr>
        <w:tc>
          <w:tcPr>
            <w:tcW w:w="5760" w:type="dxa"/>
          </w:tcPr>
          <w:p w14:paraId="496DF2D0" w14:textId="77777777" w:rsidR="00AB351B" w:rsidRPr="00357D1E" w:rsidRDefault="00140042" w:rsidP="009E4892">
            <w:pPr>
              <w:pStyle w:val="TableParagraph"/>
              <w:widowControl/>
              <w:ind w:left="43"/>
              <w:jc w:val="both"/>
              <w:rPr>
                <w:rFonts w:asciiTheme="minorHAnsi" w:hAnsiTheme="minorHAnsi" w:cstheme="minorHAnsi"/>
              </w:rPr>
            </w:pPr>
            <w:r w:rsidRPr="00357D1E">
              <w:rPr>
                <w:rFonts w:asciiTheme="minorHAnsi" w:hAnsiTheme="minorHAnsi" w:cstheme="minorHAnsi"/>
                <w:spacing w:val="-2"/>
              </w:rPr>
              <w:t>Sedan</w:t>
            </w:r>
          </w:p>
        </w:tc>
        <w:tc>
          <w:tcPr>
            <w:tcW w:w="1686" w:type="dxa"/>
          </w:tcPr>
          <w:p w14:paraId="1A08F09A" w14:textId="623069BE" w:rsidR="00AB351B" w:rsidRPr="00357D1E" w:rsidRDefault="00140042" w:rsidP="00357D1E">
            <w:pPr>
              <w:pStyle w:val="TableParagraph"/>
              <w:widowControl/>
              <w:ind w:left="132"/>
              <w:jc w:val="both"/>
              <w:rPr>
                <w:rFonts w:asciiTheme="minorHAnsi" w:hAnsiTheme="minorHAnsi" w:cstheme="minorHAnsi"/>
              </w:rPr>
            </w:pPr>
            <w:r w:rsidRPr="00357D1E">
              <w:rPr>
                <w:rFonts w:asciiTheme="minorHAnsi" w:hAnsiTheme="minorHAnsi" w:cstheme="minorHAnsi"/>
                <w:spacing w:val="-2"/>
              </w:rPr>
              <w:t>$1,000,00</w:t>
            </w:r>
            <w:r w:rsidR="002829F3">
              <w:rPr>
                <w:rFonts w:asciiTheme="minorHAnsi" w:hAnsiTheme="minorHAnsi" w:cstheme="minorHAnsi"/>
                <w:spacing w:val="-2"/>
              </w:rPr>
              <w:t>0</w:t>
            </w:r>
          </w:p>
        </w:tc>
      </w:tr>
    </w:tbl>
    <w:p w14:paraId="6CD769DC" w14:textId="3CEDD36F" w:rsidR="00AB351B" w:rsidRPr="00357D1E" w:rsidRDefault="00140042" w:rsidP="009E4892">
      <w:pPr>
        <w:pStyle w:val="ListParagraph"/>
        <w:widowControl/>
        <w:numPr>
          <w:ilvl w:val="0"/>
          <w:numId w:val="1"/>
        </w:numPr>
        <w:spacing w:before="240" w:after="240"/>
        <w:ind w:left="720" w:right="677" w:hanging="360"/>
        <w:jc w:val="both"/>
        <w:rPr>
          <w:rFonts w:asciiTheme="minorHAnsi" w:hAnsiTheme="minorHAnsi" w:cstheme="minorHAnsi"/>
        </w:rPr>
      </w:pPr>
      <w:r w:rsidRPr="00357D1E">
        <w:rPr>
          <w:rFonts w:asciiTheme="minorHAnsi" w:hAnsiTheme="minorHAnsi" w:cstheme="minorHAnsi"/>
          <w:b/>
        </w:rPr>
        <w:t>Liquor Liability</w:t>
      </w:r>
      <w:r>
        <w:rPr>
          <w:rFonts w:asciiTheme="minorHAnsi" w:hAnsiTheme="minorHAnsi" w:cstheme="minorHAnsi"/>
          <w:b/>
        </w:rPr>
        <w:t>—</w:t>
      </w:r>
      <w:r>
        <w:rPr>
          <w:rFonts w:asciiTheme="minorHAnsi" w:hAnsiTheme="minorHAnsi" w:cstheme="minorHAnsi"/>
        </w:rPr>
        <w:t>W</w:t>
      </w:r>
      <w:r w:rsidRPr="00357D1E">
        <w:rPr>
          <w:rFonts w:asciiTheme="minorHAnsi" w:hAnsiTheme="minorHAnsi" w:cstheme="minorHAnsi"/>
        </w:rPr>
        <w:t xml:space="preserve">hen a Vendor </w:t>
      </w:r>
      <w:proofErr w:type="gramStart"/>
      <w:r w:rsidRPr="00357D1E">
        <w:rPr>
          <w:rFonts w:asciiTheme="minorHAnsi" w:hAnsiTheme="minorHAnsi" w:cstheme="minorHAnsi"/>
        </w:rPr>
        <w:t>will distribute</w:t>
      </w:r>
      <w:proofErr w:type="gramEnd"/>
      <w:r w:rsidRPr="00357D1E">
        <w:rPr>
          <w:rFonts w:asciiTheme="minorHAnsi" w:hAnsiTheme="minorHAnsi" w:cstheme="minorHAnsi"/>
        </w:rPr>
        <w:t>, sell, serve</w:t>
      </w:r>
      <w:r>
        <w:rPr>
          <w:rFonts w:asciiTheme="minorHAnsi" w:hAnsiTheme="minorHAnsi" w:cstheme="minorHAnsi"/>
        </w:rPr>
        <w:t>,</w:t>
      </w:r>
      <w:r w:rsidRPr="00357D1E">
        <w:rPr>
          <w:rFonts w:asciiTheme="minorHAnsi" w:hAnsiTheme="minorHAnsi" w:cstheme="minorHAnsi"/>
        </w:rPr>
        <w:t xml:space="preserve"> or provide alcoholic beverages,</w:t>
      </w:r>
      <w:r w:rsidRPr="00357D1E">
        <w:rPr>
          <w:rFonts w:asciiTheme="minorHAnsi" w:hAnsiTheme="minorHAnsi" w:cstheme="minorHAnsi"/>
          <w:spacing w:val="-7"/>
        </w:rPr>
        <w:t xml:space="preserve"> </w:t>
      </w:r>
      <w:r w:rsidRPr="00357D1E">
        <w:rPr>
          <w:rFonts w:asciiTheme="minorHAnsi" w:hAnsiTheme="minorHAnsi" w:cstheme="minorHAnsi"/>
        </w:rPr>
        <w:t>Vendor</w:t>
      </w:r>
      <w:r w:rsidRPr="00357D1E">
        <w:rPr>
          <w:rFonts w:asciiTheme="minorHAnsi" w:hAnsiTheme="minorHAnsi" w:cstheme="minorHAnsi"/>
          <w:spacing w:val="-7"/>
        </w:rPr>
        <w:t xml:space="preserve"> </w:t>
      </w:r>
      <w:r w:rsidRPr="00357D1E">
        <w:rPr>
          <w:rFonts w:asciiTheme="minorHAnsi" w:hAnsiTheme="minorHAnsi" w:cstheme="minorHAnsi"/>
        </w:rPr>
        <w:t>must</w:t>
      </w:r>
      <w:r w:rsidRPr="00357D1E">
        <w:rPr>
          <w:rFonts w:asciiTheme="minorHAnsi" w:hAnsiTheme="minorHAnsi" w:cstheme="minorHAnsi"/>
          <w:spacing w:val="-3"/>
        </w:rPr>
        <w:t xml:space="preserve"> </w:t>
      </w:r>
      <w:r w:rsidRPr="00357D1E">
        <w:rPr>
          <w:rFonts w:asciiTheme="minorHAnsi" w:hAnsiTheme="minorHAnsi" w:cstheme="minorHAnsi"/>
        </w:rPr>
        <w:t>provide</w:t>
      </w:r>
      <w:r w:rsidRPr="00357D1E">
        <w:rPr>
          <w:rFonts w:asciiTheme="minorHAnsi" w:hAnsiTheme="minorHAnsi" w:cstheme="minorHAnsi"/>
          <w:spacing w:val="-7"/>
        </w:rPr>
        <w:t xml:space="preserve"> </w:t>
      </w:r>
      <w:r w:rsidRPr="00357D1E">
        <w:rPr>
          <w:rFonts w:asciiTheme="minorHAnsi" w:hAnsiTheme="minorHAnsi" w:cstheme="minorHAnsi"/>
        </w:rPr>
        <w:t>Liquor</w:t>
      </w:r>
      <w:r w:rsidRPr="00357D1E">
        <w:rPr>
          <w:rFonts w:asciiTheme="minorHAnsi" w:hAnsiTheme="minorHAnsi" w:cstheme="minorHAnsi"/>
          <w:spacing w:val="-4"/>
        </w:rPr>
        <w:t xml:space="preserve"> </w:t>
      </w:r>
      <w:r w:rsidRPr="00357D1E">
        <w:rPr>
          <w:rFonts w:asciiTheme="minorHAnsi" w:hAnsiTheme="minorHAnsi" w:cstheme="minorHAnsi"/>
        </w:rPr>
        <w:t>Liability</w:t>
      </w:r>
      <w:r w:rsidRPr="00357D1E">
        <w:rPr>
          <w:rFonts w:asciiTheme="minorHAnsi" w:hAnsiTheme="minorHAnsi" w:cstheme="minorHAnsi"/>
          <w:spacing w:val="-4"/>
        </w:rPr>
        <w:t xml:space="preserve"> </w:t>
      </w:r>
      <w:r w:rsidRPr="00357D1E">
        <w:rPr>
          <w:rFonts w:asciiTheme="minorHAnsi" w:hAnsiTheme="minorHAnsi" w:cstheme="minorHAnsi"/>
        </w:rPr>
        <w:t>insurance</w:t>
      </w:r>
      <w:r w:rsidRPr="00357D1E">
        <w:rPr>
          <w:rFonts w:asciiTheme="minorHAnsi" w:hAnsiTheme="minorHAnsi" w:cstheme="minorHAnsi"/>
          <w:spacing w:val="-5"/>
        </w:rPr>
        <w:t xml:space="preserve"> </w:t>
      </w:r>
      <w:r w:rsidRPr="00357D1E">
        <w:rPr>
          <w:rFonts w:asciiTheme="minorHAnsi" w:hAnsiTheme="minorHAnsi" w:cstheme="minorHAnsi"/>
        </w:rPr>
        <w:t>with</w:t>
      </w:r>
      <w:r w:rsidRPr="00357D1E">
        <w:rPr>
          <w:rFonts w:asciiTheme="minorHAnsi" w:hAnsiTheme="minorHAnsi" w:cstheme="minorHAnsi"/>
          <w:spacing w:val="-7"/>
        </w:rPr>
        <w:t xml:space="preserve"> </w:t>
      </w:r>
      <w:r w:rsidRPr="00357D1E">
        <w:rPr>
          <w:rFonts w:asciiTheme="minorHAnsi" w:hAnsiTheme="minorHAnsi" w:cstheme="minorHAnsi"/>
        </w:rPr>
        <w:t>limits</w:t>
      </w:r>
      <w:r w:rsidRPr="00357D1E">
        <w:rPr>
          <w:rFonts w:asciiTheme="minorHAnsi" w:hAnsiTheme="minorHAnsi" w:cstheme="minorHAnsi"/>
          <w:spacing w:val="-4"/>
        </w:rPr>
        <w:t xml:space="preserve"> </w:t>
      </w:r>
      <w:r w:rsidRPr="00357D1E">
        <w:rPr>
          <w:rFonts w:asciiTheme="minorHAnsi" w:hAnsiTheme="minorHAnsi" w:cstheme="minorHAnsi"/>
        </w:rPr>
        <w:t>of</w:t>
      </w:r>
      <w:r w:rsidRPr="00357D1E">
        <w:rPr>
          <w:rFonts w:asciiTheme="minorHAnsi" w:hAnsiTheme="minorHAnsi" w:cstheme="minorHAnsi"/>
          <w:spacing w:val="-6"/>
        </w:rPr>
        <w:t xml:space="preserve"> </w:t>
      </w:r>
      <w:r w:rsidRPr="00357D1E">
        <w:rPr>
          <w:rFonts w:asciiTheme="minorHAnsi" w:hAnsiTheme="minorHAnsi" w:cstheme="minorHAnsi"/>
        </w:rPr>
        <w:t>not</w:t>
      </w:r>
      <w:r w:rsidRPr="00357D1E">
        <w:rPr>
          <w:rFonts w:asciiTheme="minorHAnsi" w:hAnsiTheme="minorHAnsi" w:cstheme="minorHAnsi"/>
          <w:spacing w:val="-6"/>
        </w:rPr>
        <w:t xml:space="preserve"> </w:t>
      </w:r>
      <w:r w:rsidRPr="00357D1E">
        <w:rPr>
          <w:rFonts w:asciiTheme="minorHAnsi" w:hAnsiTheme="minorHAnsi" w:cstheme="minorHAnsi"/>
        </w:rPr>
        <w:t>less than $1,000,000.</w:t>
      </w:r>
    </w:p>
    <w:p w14:paraId="114878D7" w14:textId="0B8AA2BD" w:rsidR="00AB351B" w:rsidRPr="00140042" w:rsidRDefault="00140042" w:rsidP="009E4892">
      <w:pPr>
        <w:pStyle w:val="ListParagraph"/>
        <w:widowControl/>
        <w:numPr>
          <w:ilvl w:val="0"/>
          <w:numId w:val="1"/>
        </w:numPr>
        <w:ind w:left="720" w:right="231" w:hanging="360"/>
        <w:jc w:val="both"/>
        <w:rPr>
          <w:rFonts w:asciiTheme="minorHAnsi" w:hAnsiTheme="minorHAnsi" w:cstheme="minorHAnsi"/>
        </w:rPr>
      </w:pPr>
      <w:r w:rsidRPr="00140042">
        <w:rPr>
          <w:rFonts w:asciiTheme="minorHAnsi" w:hAnsiTheme="minorHAnsi" w:cstheme="minorHAnsi"/>
          <w:b/>
        </w:rPr>
        <w:t>Cyber</w:t>
      </w:r>
      <w:r w:rsidRPr="00140042">
        <w:rPr>
          <w:rFonts w:asciiTheme="minorHAnsi" w:hAnsiTheme="minorHAnsi" w:cstheme="minorHAnsi"/>
          <w:b/>
          <w:spacing w:val="-4"/>
        </w:rPr>
        <w:t xml:space="preserve"> </w:t>
      </w:r>
      <w:r w:rsidRPr="00140042">
        <w:rPr>
          <w:rFonts w:asciiTheme="minorHAnsi" w:hAnsiTheme="minorHAnsi" w:cstheme="minorHAnsi"/>
          <w:b/>
        </w:rPr>
        <w:t>Liability—</w:t>
      </w:r>
      <w:r w:rsidRPr="00140042">
        <w:rPr>
          <w:rFonts w:asciiTheme="minorHAnsi" w:hAnsiTheme="minorHAnsi" w:cstheme="minorHAnsi"/>
        </w:rPr>
        <w:t>When</w:t>
      </w:r>
      <w:r w:rsidRPr="00140042">
        <w:rPr>
          <w:rFonts w:asciiTheme="minorHAnsi" w:hAnsiTheme="minorHAnsi" w:cstheme="minorHAnsi"/>
          <w:spacing w:val="-3"/>
        </w:rPr>
        <w:t xml:space="preserve"> </w:t>
      </w:r>
      <w:r w:rsidRPr="00140042">
        <w:rPr>
          <w:rFonts w:asciiTheme="minorHAnsi" w:hAnsiTheme="minorHAnsi" w:cstheme="minorHAnsi"/>
        </w:rPr>
        <w:t>the</w:t>
      </w:r>
      <w:r w:rsidRPr="00140042">
        <w:rPr>
          <w:rFonts w:asciiTheme="minorHAnsi" w:hAnsiTheme="minorHAnsi" w:cstheme="minorHAnsi"/>
          <w:spacing w:val="-3"/>
        </w:rPr>
        <w:t xml:space="preserve"> </w:t>
      </w:r>
      <w:r w:rsidRPr="00140042">
        <w:rPr>
          <w:rFonts w:asciiTheme="minorHAnsi" w:hAnsiTheme="minorHAnsi" w:cstheme="minorHAnsi"/>
        </w:rPr>
        <w:t>services</w:t>
      </w:r>
      <w:r w:rsidRPr="00140042">
        <w:rPr>
          <w:rFonts w:asciiTheme="minorHAnsi" w:hAnsiTheme="minorHAnsi" w:cstheme="minorHAnsi"/>
          <w:spacing w:val="-4"/>
        </w:rPr>
        <w:t xml:space="preserve"> </w:t>
      </w:r>
      <w:r w:rsidRPr="00140042">
        <w:rPr>
          <w:rFonts w:asciiTheme="minorHAnsi" w:hAnsiTheme="minorHAnsi" w:cstheme="minorHAnsi"/>
        </w:rPr>
        <w:t>involve</w:t>
      </w:r>
      <w:r w:rsidRPr="00140042">
        <w:rPr>
          <w:rFonts w:asciiTheme="minorHAnsi" w:hAnsiTheme="minorHAnsi" w:cstheme="minorHAnsi"/>
          <w:spacing w:val="-4"/>
        </w:rPr>
        <w:t xml:space="preserve"> </w:t>
      </w:r>
      <w:r w:rsidRPr="00140042">
        <w:rPr>
          <w:rFonts w:asciiTheme="minorHAnsi" w:hAnsiTheme="minorHAnsi" w:cstheme="minorHAnsi"/>
        </w:rPr>
        <w:t>the</w:t>
      </w:r>
      <w:r w:rsidRPr="00140042">
        <w:rPr>
          <w:rFonts w:asciiTheme="minorHAnsi" w:hAnsiTheme="minorHAnsi" w:cstheme="minorHAnsi"/>
          <w:spacing w:val="-4"/>
        </w:rPr>
        <w:t xml:space="preserve"> </w:t>
      </w:r>
      <w:r w:rsidRPr="00140042">
        <w:rPr>
          <w:rFonts w:asciiTheme="minorHAnsi" w:hAnsiTheme="minorHAnsi" w:cstheme="minorHAnsi"/>
        </w:rPr>
        <w:t>sharing</w:t>
      </w:r>
      <w:r w:rsidRPr="00140042">
        <w:rPr>
          <w:rFonts w:asciiTheme="minorHAnsi" w:hAnsiTheme="minorHAnsi" w:cstheme="minorHAnsi"/>
          <w:spacing w:val="-3"/>
        </w:rPr>
        <w:t xml:space="preserve"> </w:t>
      </w:r>
      <w:r w:rsidRPr="00140042">
        <w:rPr>
          <w:rFonts w:asciiTheme="minorHAnsi" w:hAnsiTheme="minorHAnsi" w:cstheme="minorHAnsi"/>
        </w:rPr>
        <w:t>or</w:t>
      </w:r>
      <w:r w:rsidRPr="00140042">
        <w:rPr>
          <w:rFonts w:asciiTheme="minorHAnsi" w:hAnsiTheme="minorHAnsi" w:cstheme="minorHAnsi"/>
          <w:spacing w:val="-3"/>
        </w:rPr>
        <w:t xml:space="preserve"> </w:t>
      </w:r>
      <w:r w:rsidRPr="00140042">
        <w:rPr>
          <w:rFonts w:asciiTheme="minorHAnsi" w:hAnsiTheme="minorHAnsi" w:cstheme="minorHAnsi"/>
        </w:rPr>
        <w:t>transfer</w:t>
      </w:r>
      <w:r w:rsidRPr="00140042">
        <w:rPr>
          <w:rFonts w:asciiTheme="minorHAnsi" w:hAnsiTheme="minorHAnsi" w:cstheme="minorHAnsi"/>
          <w:spacing w:val="-3"/>
        </w:rPr>
        <w:t xml:space="preserve"> </w:t>
      </w:r>
      <w:r w:rsidRPr="00140042">
        <w:rPr>
          <w:rFonts w:asciiTheme="minorHAnsi" w:hAnsiTheme="minorHAnsi" w:cstheme="minorHAnsi"/>
        </w:rPr>
        <w:t>of</w:t>
      </w:r>
      <w:r w:rsidRPr="00140042">
        <w:rPr>
          <w:rFonts w:asciiTheme="minorHAnsi" w:hAnsiTheme="minorHAnsi" w:cstheme="minorHAnsi"/>
          <w:spacing w:val="-3"/>
        </w:rPr>
        <w:t xml:space="preserve"> </w:t>
      </w:r>
      <w:r w:rsidRPr="00140042">
        <w:rPr>
          <w:rFonts w:asciiTheme="minorHAnsi" w:hAnsiTheme="minorHAnsi" w:cstheme="minorHAnsi"/>
        </w:rPr>
        <w:t>personal</w:t>
      </w:r>
      <w:r w:rsidRPr="00140042">
        <w:rPr>
          <w:rFonts w:asciiTheme="minorHAnsi" w:hAnsiTheme="minorHAnsi" w:cstheme="minorHAnsi"/>
          <w:spacing w:val="-3"/>
        </w:rPr>
        <w:t xml:space="preserve"> </w:t>
      </w:r>
      <w:r w:rsidRPr="00140042">
        <w:rPr>
          <w:rFonts w:asciiTheme="minorHAnsi" w:hAnsiTheme="minorHAnsi" w:cstheme="minorHAnsi"/>
        </w:rPr>
        <w:t>data or sensitive data</w:t>
      </w:r>
      <w:r>
        <w:rPr>
          <w:rFonts w:asciiTheme="minorHAnsi" w:hAnsiTheme="minorHAnsi" w:cstheme="minorHAnsi"/>
        </w:rPr>
        <w:t>,</w:t>
      </w:r>
      <w:r w:rsidRPr="00140042">
        <w:rPr>
          <w:rFonts w:asciiTheme="minorHAnsi" w:hAnsiTheme="minorHAnsi" w:cstheme="minorHAnsi"/>
        </w:rPr>
        <w:t xml:space="preserve"> Vendor shall maintain cyber liability with limits not less than </w:t>
      </w:r>
      <w:r w:rsidRPr="00140042">
        <w:rPr>
          <w:rFonts w:asciiTheme="minorHAnsi" w:hAnsiTheme="minorHAnsi" w:cstheme="minorHAnsi"/>
          <w:spacing w:val="-2"/>
        </w:rPr>
        <w:t>$5,000,000.</w:t>
      </w:r>
    </w:p>
    <w:p w14:paraId="42362162" w14:textId="77777777" w:rsidR="00AB351B" w:rsidRDefault="00140042" w:rsidP="00357D1E">
      <w:pPr>
        <w:pStyle w:val="BodyText"/>
        <w:widowControl/>
        <w:jc w:val="both"/>
        <w:rPr>
          <w:rFonts w:asciiTheme="minorHAnsi" w:hAnsiTheme="minorHAnsi" w:cstheme="minorHAnsi"/>
        </w:rPr>
      </w:pPr>
      <w:r w:rsidRPr="00357D1E">
        <w:rPr>
          <w:rFonts w:asciiTheme="minorHAnsi" w:hAnsiTheme="minorHAnsi" w:cstheme="minorHAnsi"/>
        </w:rPr>
        <w:lastRenderedPageBreak/>
        <w:t xml:space="preserve">Umbrella liability insurance may be used to meet the coverage requirements shown above and </w:t>
      </w:r>
      <w:proofErr w:type="gramStart"/>
      <w:r w:rsidRPr="00357D1E">
        <w:rPr>
          <w:rFonts w:asciiTheme="minorHAnsi" w:hAnsiTheme="minorHAnsi" w:cstheme="minorHAnsi"/>
        </w:rPr>
        <w:t>must</w:t>
      </w:r>
      <w:r w:rsidRPr="00357D1E">
        <w:rPr>
          <w:rFonts w:asciiTheme="minorHAnsi" w:hAnsiTheme="minorHAnsi" w:cstheme="minorHAnsi"/>
          <w:spacing w:val="-5"/>
        </w:rPr>
        <w:t xml:space="preserve"> </w:t>
      </w:r>
      <w:r w:rsidRPr="00357D1E">
        <w:rPr>
          <w:rFonts w:asciiTheme="minorHAnsi" w:hAnsiTheme="minorHAnsi" w:cstheme="minorHAnsi"/>
        </w:rPr>
        <w:t>be</w:t>
      </w:r>
      <w:r w:rsidRPr="00357D1E">
        <w:rPr>
          <w:rFonts w:asciiTheme="minorHAnsi" w:hAnsiTheme="minorHAnsi" w:cstheme="minorHAnsi"/>
          <w:spacing w:val="-5"/>
        </w:rPr>
        <w:t xml:space="preserve"> </w:t>
      </w:r>
      <w:r w:rsidRPr="00357D1E">
        <w:rPr>
          <w:rFonts w:asciiTheme="minorHAnsi" w:hAnsiTheme="minorHAnsi" w:cstheme="minorHAnsi"/>
        </w:rPr>
        <w:t>also</w:t>
      </w:r>
      <w:r w:rsidRPr="00357D1E">
        <w:rPr>
          <w:rFonts w:asciiTheme="minorHAnsi" w:hAnsiTheme="minorHAnsi" w:cstheme="minorHAnsi"/>
          <w:spacing w:val="-6"/>
        </w:rPr>
        <w:t xml:space="preserve"> </w:t>
      </w:r>
      <w:r w:rsidRPr="00357D1E">
        <w:rPr>
          <w:rFonts w:asciiTheme="minorHAnsi" w:hAnsiTheme="minorHAnsi" w:cstheme="minorHAnsi"/>
        </w:rPr>
        <w:t>be</w:t>
      </w:r>
      <w:proofErr w:type="gramEnd"/>
      <w:r w:rsidRPr="00357D1E">
        <w:rPr>
          <w:rFonts w:asciiTheme="minorHAnsi" w:hAnsiTheme="minorHAnsi" w:cstheme="minorHAnsi"/>
          <w:spacing w:val="-3"/>
        </w:rPr>
        <w:t xml:space="preserve"> </w:t>
      </w:r>
      <w:r w:rsidRPr="00357D1E">
        <w:rPr>
          <w:rFonts w:asciiTheme="minorHAnsi" w:hAnsiTheme="minorHAnsi" w:cstheme="minorHAnsi"/>
        </w:rPr>
        <w:t>primary</w:t>
      </w:r>
      <w:r w:rsidRPr="00357D1E">
        <w:rPr>
          <w:rFonts w:asciiTheme="minorHAnsi" w:hAnsiTheme="minorHAnsi" w:cstheme="minorHAnsi"/>
          <w:spacing w:val="-3"/>
        </w:rPr>
        <w:t xml:space="preserve"> </w:t>
      </w:r>
      <w:r w:rsidRPr="00357D1E">
        <w:rPr>
          <w:rFonts w:asciiTheme="minorHAnsi" w:hAnsiTheme="minorHAnsi" w:cstheme="minorHAnsi"/>
        </w:rPr>
        <w:t>and</w:t>
      </w:r>
      <w:r w:rsidRPr="00357D1E">
        <w:rPr>
          <w:rFonts w:asciiTheme="minorHAnsi" w:hAnsiTheme="minorHAnsi" w:cstheme="minorHAnsi"/>
          <w:spacing w:val="-3"/>
        </w:rPr>
        <w:t xml:space="preserve"> </w:t>
      </w:r>
      <w:r w:rsidRPr="00357D1E">
        <w:rPr>
          <w:rFonts w:asciiTheme="minorHAnsi" w:hAnsiTheme="minorHAnsi" w:cstheme="minorHAnsi"/>
        </w:rPr>
        <w:t>non-contributory</w:t>
      </w:r>
      <w:r w:rsidRPr="00357D1E">
        <w:rPr>
          <w:rFonts w:asciiTheme="minorHAnsi" w:hAnsiTheme="minorHAnsi" w:cstheme="minorHAnsi"/>
          <w:spacing w:val="-3"/>
        </w:rPr>
        <w:t xml:space="preserve"> </w:t>
      </w:r>
      <w:r w:rsidRPr="00357D1E">
        <w:rPr>
          <w:rFonts w:asciiTheme="minorHAnsi" w:hAnsiTheme="minorHAnsi" w:cstheme="minorHAnsi"/>
        </w:rPr>
        <w:t>to</w:t>
      </w:r>
      <w:r w:rsidRPr="00357D1E">
        <w:rPr>
          <w:rFonts w:asciiTheme="minorHAnsi" w:hAnsiTheme="minorHAnsi" w:cstheme="minorHAnsi"/>
          <w:spacing w:val="-4"/>
        </w:rPr>
        <w:t xml:space="preserve"> </w:t>
      </w:r>
      <w:r w:rsidRPr="00357D1E">
        <w:rPr>
          <w:rFonts w:asciiTheme="minorHAnsi" w:hAnsiTheme="minorHAnsi" w:cstheme="minorHAnsi"/>
        </w:rPr>
        <w:t>any</w:t>
      </w:r>
      <w:r w:rsidRPr="00357D1E">
        <w:rPr>
          <w:rFonts w:asciiTheme="minorHAnsi" w:hAnsiTheme="minorHAnsi" w:cstheme="minorHAnsi"/>
          <w:spacing w:val="-3"/>
        </w:rPr>
        <w:t xml:space="preserve"> </w:t>
      </w:r>
      <w:r w:rsidRPr="00357D1E">
        <w:rPr>
          <w:rFonts w:asciiTheme="minorHAnsi" w:hAnsiTheme="minorHAnsi" w:cstheme="minorHAnsi"/>
        </w:rPr>
        <w:t>University</w:t>
      </w:r>
      <w:r w:rsidRPr="00357D1E">
        <w:rPr>
          <w:rFonts w:asciiTheme="minorHAnsi" w:hAnsiTheme="minorHAnsi" w:cstheme="minorHAnsi"/>
          <w:spacing w:val="-3"/>
        </w:rPr>
        <w:t xml:space="preserve"> </w:t>
      </w:r>
      <w:r w:rsidRPr="00357D1E">
        <w:rPr>
          <w:rFonts w:asciiTheme="minorHAnsi" w:hAnsiTheme="minorHAnsi" w:cstheme="minorHAnsi"/>
        </w:rPr>
        <w:t>insured</w:t>
      </w:r>
      <w:r w:rsidRPr="00357D1E">
        <w:rPr>
          <w:rFonts w:asciiTheme="minorHAnsi" w:hAnsiTheme="minorHAnsi" w:cstheme="minorHAnsi"/>
          <w:spacing w:val="-3"/>
        </w:rPr>
        <w:t xml:space="preserve"> </w:t>
      </w:r>
      <w:r w:rsidRPr="00357D1E">
        <w:rPr>
          <w:rFonts w:asciiTheme="minorHAnsi" w:hAnsiTheme="minorHAnsi" w:cstheme="minorHAnsi"/>
        </w:rPr>
        <w:t>or</w:t>
      </w:r>
      <w:r w:rsidRPr="00357D1E">
        <w:rPr>
          <w:rFonts w:asciiTheme="minorHAnsi" w:hAnsiTheme="minorHAnsi" w:cstheme="minorHAnsi"/>
          <w:spacing w:val="-4"/>
        </w:rPr>
        <w:t xml:space="preserve"> </w:t>
      </w:r>
      <w:r w:rsidRPr="00357D1E">
        <w:rPr>
          <w:rFonts w:asciiTheme="minorHAnsi" w:hAnsiTheme="minorHAnsi" w:cstheme="minorHAnsi"/>
        </w:rPr>
        <w:t>self-insured</w:t>
      </w:r>
      <w:r w:rsidRPr="00357D1E">
        <w:rPr>
          <w:rFonts w:asciiTheme="minorHAnsi" w:hAnsiTheme="minorHAnsi" w:cstheme="minorHAnsi"/>
          <w:spacing w:val="-4"/>
        </w:rPr>
        <w:t xml:space="preserve"> </w:t>
      </w:r>
      <w:r w:rsidRPr="00357D1E">
        <w:rPr>
          <w:rFonts w:asciiTheme="minorHAnsi" w:hAnsiTheme="minorHAnsi" w:cstheme="minorHAnsi"/>
        </w:rPr>
        <w:t>program.</w:t>
      </w:r>
    </w:p>
    <w:p w14:paraId="31AB8EAF" w14:textId="105129C6" w:rsidR="00AB351B" w:rsidRPr="00357D1E" w:rsidRDefault="00140042" w:rsidP="009E4892">
      <w:pPr>
        <w:pStyle w:val="ListParagraph"/>
        <w:widowControl/>
        <w:numPr>
          <w:ilvl w:val="0"/>
          <w:numId w:val="1"/>
        </w:numPr>
        <w:spacing w:before="240" w:after="240"/>
        <w:ind w:left="720" w:right="432" w:hanging="360"/>
        <w:jc w:val="both"/>
        <w:rPr>
          <w:rFonts w:asciiTheme="minorHAnsi" w:hAnsiTheme="minorHAnsi" w:cstheme="minorHAnsi"/>
        </w:rPr>
      </w:pPr>
      <w:r w:rsidRPr="00357D1E">
        <w:rPr>
          <w:rFonts w:asciiTheme="minorHAnsi" w:hAnsiTheme="minorHAnsi" w:cstheme="minorHAnsi"/>
          <w:b/>
        </w:rPr>
        <w:t>Professional Liability</w:t>
      </w:r>
      <w:r>
        <w:rPr>
          <w:rFonts w:asciiTheme="minorHAnsi" w:hAnsiTheme="minorHAnsi" w:cstheme="minorHAnsi"/>
        </w:rPr>
        <w:t>—</w:t>
      </w:r>
      <w:r w:rsidRPr="00357D1E">
        <w:rPr>
          <w:rFonts w:asciiTheme="minorHAnsi" w:hAnsiTheme="minorHAnsi" w:cstheme="minorHAnsi"/>
        </w:rPr>
        <w:t>When the services provided under this contract include any professional services, Vendors shall maintain professional liability insurance coverage at minimum limits as indicated below, for itself and its employees and agents to include coverage for acts, errors</w:t>
      </w:r>
      <w:r>
        <w:rPr>
          <w:rFonts w:asciiTheme="minorHAnsi" w:hAnsiTheme="minorHAnsi" w:cstheme="minorHAnsi"/>
        </w:rPr>
        <w:t>,</w:t>
      </w:r>
      <w:r w:rsidRPr="00357D1E">
        <w:rPr>
          <w:rFonts w:asciiTheme="minorHAnsi" w:hAnsiTheme="minorHAnsi" w:cstheme="minorHAnsi"/>
        </w:rPr>
        <w:t xml:space="preserve"> and/or omissions related to the rendering or failure to render such professional services. When the policy is renewed or replaced, the policy</w:t>
      </w:r>
      <w:r>
        <w:rPr>
          <w:rFonts w:asciiTheme="minorHAnsi" w:hAnsiTheme="minorHAnsi" w:cstheme="minorHAnsi"/>
        </w:rPr>
        <w:t>’s</w:t>
      </w:r>
      <w:r w:rsidRPr="00357D1E">
        <w:rPr>
          <w:rFonts w:asciiTheme="minorHAnsi" w:hAnsiTheme="minorHAnsi" w:cstheme="minorHAnsi"/>
        </w:rPr>
        <w:t xml:space="preserve"> retroactive date must coincide with, or precede</w:t>
      </w:r>
      <w:r>
        <w:rPr>
          <w:rFonts w:asciiTheme="minorHAnsi" w:hAnsiTheme="minorHAnsi" w:cstheme="minorHAnsi"/>
        </w:rPr>
        <w:t>,</w:t>
      </w:r>
      <w:r w:rsidRPr="00357D1E">
        <w:rPr>
          <w:rFonts w:asciiTheme="minorHAnsi" w:hAnsiTheme="minorHAnsi" w:cstheme="minorHAnsi"/>
        </w:rPr>
        <w:t xml:space="preserve"> commencement</w:t>
      </w:r>
      <w:r w:rsidRPr="00357D1E">
        <w:rPr>
          <w:rFonts w:asciiTheme="minorHAnsi" w:hAnsiTheme="minorHAnsi" w:cstheme="minorHAnsi"/>
          <w:spacing w:val="-2"/>
        </w:rPr>
        <w:t xml:space="preserve"> </w:t>
      </w:r>
      <w:r w:rsidRPr="00357D1E">
        <w:rPr>
          <w:rFonts w:asciiTheme="minorHAnsi" w:hAnsiTheme="minorHAnsi" w:cstheme="minorHAnsi"/>
        </w:rPr>
        <w:t>of</w:t>
      </w:r>
      <w:r w:rsidRPr="00357D1E">
        <w:rPr>
          <w:rFonts w:asciiTheme="minorHAnsi" w:hAnsiTheme="minorHAnsi" w:cstheme="minorHAnsi"/>
          <w:spacing w:val="-2"/>
        </w:rPr>
        <w:t xml:space="preserve"> </w:t>
      </w:r>
      <w:r w:rsidRPr="00357D1E">
        <w:rPr>
          <w:rFonts w:asciiTheme="minorHAnsi" w:hAnsiTheme="minorHAnsi" w:cstheme="minorHAnsi"/>
        </w:rPr>
        <w:t>services</w:t>
      </w:r>
      <w:r w:rsidRPr="00357D1E">
        <w:rPr>
          <w:rFonts w:asciiTheme="minorHAnsi" w:hAnsiTheme="minorHAnsi" w:cstheme="minorHAnsi"/>
          <w:spacing w:val="-4"/>
        </w:rPr>
        <w:t xml:space="preserve"> </w:t>
      </w:r>
      <w:r w:rsidRPr="00357D1E">
        <w:rPr>
          <w:rFonts w:asciiTheme="minorHAnsi" w:hAnsiTheme="minorHAnsi" w:cstheme="minorHAnsi"/>
        </w:rPr>
        <w:t>by</w:t>
      </w:r>
      <w:r w:rsidRPr="00357D1E">
        <w:rPr>
          <w:rFonts w:asciiTheme="minorHAnsi" w:hAnsiTheme="minorHAnsi" w:cstheme="minorHAnsi"/>
          <w:spacing w:val="-5"/>
        </w:rPr>
        <w:t xml:space="preserve"> </w:t>
      </w:r>
      <w:r w:rsidRPr="00357D1E">
        <w:rPr>
          <w:rFonts w:asciiTheme="minorHAnsi" w:hAnsiTheme="minorHAnsi" w:cstheme="minorHAnsi"/>
        </w:rPr>
        <w:t>Vendors</w:t>
      </w:r>
      <w:r w:rsidRPr="00357D1E">
        <w:rPr>
          <w:rFonts w:asciiTheme="minorHAnsi" w:hAnsiTheme="minorHAnsi" w:cstheme="minorHAnsi"/>
          <w:spacing w:val="-5"/>
        </w:rPr>
        <w:t xml:space="preserve"> </w:t>
      </w:r>
      <w:r w:rsidRPr="00357D1E">
        <w:rPr>
          <w:rFonts w:asciiTheme="minorHAnsi" w:hAnsiTheme="minorHAnsi" w:cstheme="minorHAnsi"/>
        </w:rPr>
        <w:t>under</w:t>
      </w:r>
      <w:r w:rsidRPr="00357D1E">
        <w:rPr>
          <w:rFonts w:asciiTheme="minorHAnsi" w:hAnsiTheme="minorHAnsi" w:cstheme="minorHAnsi"/>
          <w:spacing w:val="-6"/>
        </w:rPr>
        <w:t xml:space="preserve"> </w:t>
      </w:r>
      <w:r w:rsidRPr="00357D1E">
        <w:rPr>
          <w:rFonts w:asciiTheme="minorHAnsi" w:hAnsiTheme="minorHAnsi" w:cstheme="minorHAnsi"/>
        </w:rPr>
        <w:t>this</w:t>
      </w:r>
      <w:r w:rsidRPr="00357D1E">
        <w:rPr>
          <w:rFonts w:asciiTheme="minorHAnsi" w:hAnsiTheme="minorHAnsi" w:cstheme="minorHAnsi"/>
          <w:spacing w:val="-5"/>
        </w:rPr>
        <w:t xml:space="preserve"> </w:t>
      </w:r>
      <w:r w:rsidRPr="00357D1E">
        <w:rPr>
          <w:rFonts w:asciiTheme="minorHAnsi" w:hAnsiTheme="minorHAnsi" w:cstheme="minorHAnsi"/>
        </w:rPr>
        <w:t>Contract.</w:t>
      </w:r>
      <w:r w:rsidRPr="00357D1E">
        <w:rPr>
          <w:rFonts w:asciiTheme="minorHAnsi" w:hAnsiTheme="minorHAnsi" w:cstheme="minorHAnsi"/>
          <w:spacing w:val="-6"/>
        </w:rPr>
        <w:t xml:space="preserve"> </w:t>
      </w:r>
      <w:r w:rsidRPr="00357D1E">
        <w:rPr>
          <w:rFonts w:asciiTheme="minorHAnsi" w:hAnsiTheme="minorHAnsi" w:cstheme="minorHAnsi"/>
        </w:rPr>
        <w:t>A</w:t>
      </w:r>
      <w:r w:rsidRPr="00357D1E">
        <w:rPr>
          <w:rFonts w:asciiTheme="minorHAnsi" w:hAnsiTheme="minorHAnsi" w:cstheme="minorHAnsi"/>
          <w:spacing w:val="-6"/>
        </w:rPr>
        <w:t xml:space="preserve"> </w:t>
      </w:r>
      <w:r w:rsidRPr="00357D1E">
        <w:rPr>
          <w:rFonts w:asciiTheme="minorHAnsi" w:hAnsiTheme="minorHAnsi" w:cstheme="minorHAnsi"/>
        </w:rPr>
        <w:t>claims-made</w:t>
      </w:r>
      <w:r w:rsidRPr="00357D1E">
        <w:rPr>
          <w:rFonts w:asciiTheme="minorHAnsi" w:hAnsiTheme="minorHAnsi" w:cstheme="minorHAnsi"/>
          <w:spacing w:val="-5"/>
        </w:rPr>
        <w:t xml:space="preserve"> </w:t>
      </w:r>
      <w:r w:rsidRPr="00357D1E">
        <w:rPr>
          <w:rFonts w:asciiTheme="minorHAnsi" w:hAnsiTheme="minorHAnsi" w:cstheme="minorHAnsi"/>
        </w:rPr>
        <w:t>policy that</w:t>
      </w:r>
      <w:r w:rsidRPr="00357D1E">
        <w:rPr>
          <w:rFonts w:asciiTheme="minorHAnsi" w:hAnsiTheme="minorHAnsi" w:cstheme="minorHAnsi"/>
          <w:spacing w:val="-7"/>
        </w:rPr>
        <w:t xml:space="preserve"> </w:t>
      </w:r>
      <w:r w:rsidRPr="00357D1E">
        <w:rPr>
          <w:rFonts w:asciiTheme="minorHAnsi" w:hAnsiTheme="minorHAnsi" w:cstheme="minorHAnsi"/>
        </w:rPr>
        <w:t>is</w:t>
      </w:r>
      <w:r w:rsidRPr="00357D1E">
        <w:rPr>
          <w:rFonts w:asciiTheme="minorHAnsi" w:hAnsiTheme="minorHAnsi" w:cstheme="minorHAnsi"/>
          <w:spacing w:val="-6"/>
        </w:rPr>
        <w:t xml:space="preserve"> </w:t>
      </w:r>
      <w:r w:rsidRPr="00357D1E">
        <w:rPr>
          <w:rFonts w:asciiTheme="minorHAnsi" w:hAnsiTheme="minorHAnsi" w:cstheme="minorHAnsi"/>
        </w:rPr>
        <w:t>replaced</w:t>
      </w:r>
      <w:r w:rsidRPr="00357D1E">
        <w:rPr>
          <w:rFonts w:asciiTheme="minorHAnsi" w:hAnsiTheme="minorHAnsi" w:cstheme="minorHAnsi"/>
          <w:spacing w:val="-6"/>
        </w:rPr>
        <w:t xml:space="preserve"> </w:t>
      </w:r>
      <w:r w:rsidRPr="00357D1E">
        <w:rPr>
          <w:rFonts w:asciiTheme="minorHAnsi" w:hAnsiTheme="minorHAnsi" w:cstheme="minorHAnsi"/>
        </w:rPr>
        <w:t>or</w:t>
      </w:r>
      <w:r w:rsidRPr="00357D1E">
        <w:rPr>
          <w:rFonts w:asciiTheme="minorHAnsi" w:hAnsiTheme="minorHAnsi" w:cstheme="minorHAnsi"/>
          <w:spacing w:val="-7"/>
        </w:rPr>
        <w:t xml:space="preserve"> </w:t>
      </w:r>
      <w:r w:rsidRPr="00357D1E">
        <w:rPr>
          <w:rFonts w:asciiTheme="minorHAnsi" w:hAnsiTheme="minorHAnsi" w:cstheme="minorHAnsi"/>
        </w:rPr>
        <w:t>not</w:t>
      </w:r>
      <w:r w:rsidRPr="00357D1E">
        <w:rPr>
          <w:rFonts w:asciiTheme="minorHAnsi" w:hAnsiTheme="minorHAnsi" w:cstheme="minorHAnsi"/>
          <w:spacing w:val="-7"/>
        </w:rPr>
        <w:t xml:space="preserve"> </w:t>
      </w:r>
      <w:r w:rsidRPr="00357D1E">
        <w:rPr>
          <w:rFonts w:asciiTheme="minorHAnsi" w:hAnsiTheme="minorHAnsi" w:cstheme="minorHAnsi"/>
        </w:rPr>
        <w:t>renewed</w:t>
      </w:r>
      <w:r w:rsidRPr="00357D1E">
        <w:rPr>
          <w:rFonts w:asciiTheme="minorHAnsi" w:hAnsiTheme="minorHAnsi" w:cstheme="minorHAnsi"/>
          <w:spacing w:val="-7"/>
        </w:rPr>
        <w:t xml:space="preserve"> </w:t>
      </w:r>
      <w:r w:rsidRPr="00357D1E">
        <w:rPr>
          <w:rFonts w:asciiTheme="minorHAnsi" w:hAnsiTheme="minorHAnsi" w:cstheme="minorHAnsi"/>
        </w:rPr>
        <w:t>must</w:t>
      </w:r>
      <w:r w:rsidRPr="00357D1E">
        <w:rPr>
          <w:rFonts w:asciiTheme="minorHAnsi" w:hAnsiTheme="minorHAnsi" w:cstheme="minorHAnsi"/>
          <w:spacing w:val="-3"/>
        </w:rPr>
        <w:t xml:space="preserve"> </w:t>
      </w:r>
      <w:r w:rsidRPr="00357D1E">
        <w:rPr>
          <w:rFonts w:asciiTheme="minorHAnsi" w:hAnsiTheme="minorHAnsi" w:cstheme="minorHAnsi"/>
        </w:rPr>
        <w:t>have</w:t>
      </w:r>
      <w:r w:rsidRPr="00357D1E">
        <w:rPr>
          <w:rFonts w:asciiTheme="minorHAnsi" w:hAnsiTheme="minorHAnsi" w:cstheme="minorHAnsi"/>
          <w:spacing w:val="-3"/>
        </w:rPr>
        <w:t xml:space="preserve"> </w:t>
      </w:r>
      <w:r w:rsidRPr="00357D1E">
        <w:rPr>
          <w:rFonts w:asciiTheme="minorHAnsi" w:hAnsiTheme="minorHAnsi" w:cstheme="minorHAnsi"/>
        </w:rPr>
        <w:t>an</w:t>
      </w:r>
      <w:r w:rsidRPr="00357D1E">
        <w:rPr>
          <w:rFonts w:asciiTheme="minorHAnsi" w:hAnsiTheme="minorHAnsi" w:cstheme="minorHAnsi"/>
          <w:spacing w:val="-3"/>
        </w:rPr>
        <w:t xml:space="preserve"> </w:t>
      </w:r>
      <w:r w:rsidRPr="00357D1E">
        <w:rPr>
          <w:rFonts w:asciiTheme="minorHAnsi" w:hAnsiTheme="minorHAnsi" w:cstheme="minorHAnsi"/>
        </w:rPr>
        <w:t>extended</w:t>
      </w:r>
      <w:r w:rsidRPr="00357D1E">
        <w:rPr>
          <w:rFonts w:asciiTheme="minorHAnsi" w:hAnsiTheme="minorHAnsi" w:cstheme="minorHAnsi"/>
          <w:spacing w:val="-3"/>
        </w:rPr>
        <w:t xml:space="preserve"> </w:t>
      </w:r>
      <w:r w:rsidRPr="00357D1E">
        <w:rPr>
          <w:rFonts w:asciiTheme="minorHAnsi" w:hAnsiTheme="minorHAnsi" w:cstheme="minorHAnsi"/>
        </w:rPr>
        <w:t>reporting</w:t>
      </w:r>
      <w:r w:rsidRPr="00357D1E">
        <w:rPr>
          <w:rFonts w:asciiTheme="minorHAnsi" w:hAnsiTheme="minorHAnsi" w:cstheme="minorHAnsi"/>
          <w:spacing w:val="-3"/>
        </w:rPr>
        <w:t xml:space="preserve"> </w:t>
      </w:r>
      <w:r w:rsidRPr="00357D1E">
        <w:rPr>
          <w:rFonts w:asciiTheme="minorHAnsi" w:hAnsiTheme="minorHAnsi" w:cstheme="minorHAnsi"/>
        </w:rPr>
        <w:t>period</w:t>
      </w:r>
      <w:r w:rsidRPr="00357D1E">
        <w:rPr>
          <w:rFonts w:asciiTheme="minorHAnsi" w:hAnsiTheme="minorHAnsi" w:cstheme="minorHAnsi"/>
          <w:spacing w:val="-3"/>
        </w:rPr>
        <w:t xml:space="preserve"> </w:t>
      </w:r>
      <w:r w:rsidRPr="00357D1E">
        <w:rPr>
          <w:rFonts w:asciiTheme="minorHAnsi" w:hAnsiTheme="minorHAnsi" w:cstheme="minorHAnsi"/>
        </w:rPr>
        <w:t>of</w:t>
      </w:r>
      <w:r w:rsidRPr="00357D1E">
        <w:rPr>
          <w:rFonts w:asciiTheme="minorHAnsi" w:hAnsiTheme="minorHAnsi" w:cstheme="minorHAnsi"/>
          <w:spacing w:val="-3"/>
        </w:rPr>
        <w:t xml:space="preserve"> </w:t>
      </w:r>
      <w:r w:rsidRPr="00357D1E">
        <w:rPr>
          <w:rFonts w:asciiTheme="minorHAnsi" w:hAnsiTheme="minorHAnsi" w:cstheme="minorHAnsi"/>
        </w:rPr>
        <w:t>at</w:t>
      </w:r>
      <w:r w:rsidRPr="00357D1E">
        <w:rPr>
          <w:rFonts w:asciiTheme="minorHAnsi" w:hAnsiTheme="minorHAnsi" w:cstheme="minorHAnsi"/>
          <w:spacing w:val="-3"/>
        </w:rPr>
        <w:t xml:space="preserve"> </w:t>
      </w:r>
      <w:r w:rsidRPr="00357D1E">
        <w:rPr>
          <w:rFonts w:asciiTheme="minorHAnsi" w:hAnsiTheme="minorHAnsi" w:cstheme="minorHAnsi"/>
        </w:rPr>
        <w:t>least two years. When Vendors provide medical related services, the policy shall include coverage specific to medical malpractice.</w:t>
      </w:r>
    </w:p>
    <w:p w14:paraId="557C9A1C" w14:textId="7D156A02" w:rsidR="00AB351B" w:rsidRPr="00357D1E" w:rsidRDefault="00140042" w:rsidP="009E4892">
      <w:pPr>
        <w:pStyle w:val="BodyText"/>
        <w:widowControl/>
        <w:tabs>
          <w:tab w:val="left" w:pos="6480"/>
        </w:tabs>
        <w:ind w:left="720" w:right="1051"/>
        <w:jc w:val="both"/>
        <w:rPr>
          <w:rFonts w:asciiTheme="minorHAnsi" w:hAnsiTheme="minorHAnsi" w:cstheme="minorHAnsi"/>
        </w:rPr>
      </w:pPr>
      <w:r w:rsidRPr="00357D1E">
        <w:rPr>
          <w:rFonts w:asciiTheme="minorHAnsi" w:hAnsiTheme="minorHAnsi" w:cstheme="minorHAnsi"/>
          <w:spacing w:val="-2"/>
        </w:rPr>
        <w:t>Professional</w:t>
      </w:r>
      <w:r w:rsidRPr="00357D1E">
        <w:rPr>
          <w:rFonts w:asciiTheme="minorHAnsi" w:hAnsiTheme="minorHAnsi" w:cstheme="minorHAnsi"/>
          <w:spacing w:val="-1"/>
        </w:rPr>
        <w:t xml:space="preserve"> </w:t>
      </w:r>
      <w:r w:rsidRPr="00357D1E">
        <w:rPr>
          <w:rFonts w:asciiTheme="minorHAnsi" w:hAnsiTheme="minorHAnsi" w:cstheme="minorHAnsi"/>
          <w:spacing w:val="-2"/>
        </w:rPr>
        <w:t>Liability</w:t>
      </w:r>
      <w:r w:rsidRPr="00357D1E">
        <w:rPr>
          <w:rFonts w:asciiTheme="minorHAnsi" w:hAnsiTheme="minorHAnsi" w:cstheme="minorHAnsi"/>
          <w:spacing w:val="1"/>
        </w:rPr>
        <w:t xml:space="preserve"> </w:t>
      </w:r>
      <w:r w:rsidRPr="00357D1E">
        <w:rPr>
          <w:rFonts w:asciiTheme="minorHAnsi" w:hAnsiTheme="minorHAnsi" w:cstheme="minorHAnsi"/>
          <w:spacing w:val="-2"/>
        </w:rPr>
        <w:t>/Errors</w:t>
      </w:r>
      <w:r w:rsidRPr="00357D1E">
        <w:rPr>
          <w:rFonts w:asciiTheme="minorHAnsi" w:hAnsiTheme="minorHAnsi" w:cstheme="minorHAnsi"/>
          <w:spacing w:val="-11"/>
        </w:rPr>
        <w:t xml:space="preserve"> </w:t>
      </w:r>
      <w:r w:rsidRPr="00357D1E">
        <w:rPr>
          <w:rFonts w:asciiTheme="minorHAnsi" w:hAnsiTheme="minorHAnsi" w:cstheme="minorHAnsi"/>
          <w:spacing w:val="-2"/>
        </w:rPr>
        <w:t>and Omissions</w:t>
      </w:r>
      <w:r w:rsidR="00357D1E">
        <w:rPr>
          <w:rFonts w:asciiTheme="minorHAnsi" w:hAnsiTheme="minorHAnsi" w:cstheme="minorHAnsi"/>
          <w:spacing w:val="74"/>
        </w:rPr>
        <w:tab/>
      </w:r>
      <w:r w:rsidRPr="00357D1E">
        <w:rPr>
          <w:rFonts w:asciiTheme="minorHAnsi" w:hAnsiTheme="minorHAnsi" w:cstheme="minorHAnsi"/>
          <w:spacing w:val="-2"/>
        </w:rPr>
        <w:t>$1,000,000</w:t>
      </w:r>
      <w:r w:rsidRPr="00357D1E">
        <w:rPr>
          <w:rFonts w:asciiTheme="minorHAnsi" w:hAnsiTheme="minorHAnsi" w:cstheme="minorHAnsi"/>
          <w:spacing w:val="-12"/>
        </w:rPr>
        <w:t xml:space="preserve"> </w:t>
      </w:r>
      <w:r w:rsidRPr="00357D1E">
        <w:rPr>
          <w:rFonts w:asciiTheme="minorHAnsi" w:hAnsiTheme="minorHAnsi" w:cstheme="minorHAnsi"/>
          <w:spacing w:val="-2"/>
        </w:rPr>
        <w:t>per</w:t>
      </w:r>
      <w:r w:rsidRPr="00357D1E">
        <w:rPr>
          <w:rFonts w:asciiTheme="minorHAnsi" w:hAnsiTheme="minorHAnsi" w:cstheme="minorHAnsi"/>
          <w:spacing w:val="-14"/>
        </w:rPr>
        <w:t xml:space="preserve"> </w:t>
      </w:r>
      <w:r w:rsidRPr="00357D1E">
        <w:rPr>
          <w:rFonts w:asciiTheme="minorHAnsi" w:hAnsiTheme="minorHAnsi" w:cstheme="minorHAnsi"/>
          <w:spacing w:val="-2"/>
        </w:rPr>
        <w:t>claim</w:t>
      </w:r>
    </w:p>
    <w:p w14:paraId="2831128B" w14:textId="77777777" w:rsidR="00AB351B" w:rsidRPr="00357D1E" w:rsidRDefault="00140042" w:rsidP="00357D1E">
      <w:pPr>
        <w:pStyle w:val="BodyText"/>
        <w:widowControl/>
        <w:ind w:left="6480"/>
        <w:jc w:val="both"/>
        <w:rPr>
          <w:rFonts w:asciiTheme="minorHAnsi" w:hAnsiTheme="minorHAnsi" w:cstheme="minorHAnsi"/>
        </w:rPr>
      </w:pPr>
      <w:r w:rsidRPr="00357D1E">
        <w:rPr>
          <w:rFonts w:asciiTheme="minorHAnsi" w:hAnsiTheme="minorHAnsi" w:cstheme="minorHAnsi"/>
          <w:spacing w:val="-2"/>
        </w:rPr>
        <w:t>$3,000,000</w:t>
      </w:r>
      <w:r w:rsidRPr="00357D1E">
        <w:rPr>
          <w:rFonts w:asciiTheme="minorHAnsi" w:hAnsiTheme="minorHAnsi" w:cstheme="minorHAnsi"/>
          <w:spacing w:val="-6"/>
        </w:rPr>
        <w:t xml:space="preserve"> </w:t>
      </w:r>
      <w:r w:rsidRPr="00357D1E">
        <w:rPr>
          <w:rFonts w:asciiTheme="minorHAnsi" w:hAnsiTheme="minorHAnsi" w:cstheme="minorHAnsi"/>
          <w:spacing w:val="-2"/>
        </w:rPr>
        <w:t>annual</w:t>
      </w:r>
      <w:r w:rsidRPr="00357D1E">
        <w:rPr>
          <w:rFonts w:asciiTheme="minorHAnsi" w:hAnsiTheme="minorHAnsi" w:cstheme="minorHAnsi"/>
          <w:spacing w:val="-1"/>
        </w:rPr>
        <w:t xml:space="preserve"> </w:t>
      </w:r>
      <w:r w:rsidRPr="00357D1E">
        <w:rPr>
          <w:rFonts w:asciiTheme="minorHAnsi" w:hAnsiTheme="minorHAnsi" w:cstheme="minorHAnsi"/>
          <w:spacing w:val="-2"/>
        </w:rPr>
        <w:t>aggregate</w:t>
      </w:r>
    </w:p>
    <w:p w14:paraId="6DBB614A" w14:textId="157F3C9F" w:rsidR="00AB351B" w:rsidRPr="00357D1E" w:rsidRDefault="00140042" w:rsidP="009E4892">
      <w:pPr>
        <w:pStyle w:val="ListParagraph"/>
        <w:widowControl/>
        <w:numPr>
          <w:ilvl w:val="0"/>
          <w:numId w:val="1"/>
        </w:numPr>
        <w:spacing w:before="240" w:after="240"/>
        <w:ind w:left="720" w:right="403" w:hanging="360"/>
        <w:jc w:val="both"/>
        <w:rPr>
          <w:rFonts w:asciiTheme="minorHAnsi" w:hAnsiTheme="minorHAnsi" w:cstheme="minorHAnsi"/>
        </w:rPr>
      </w:pPr>
      <w:r w:rsidRPr="00357D1E">
        <w:rPr>
          <w:rFonts w:asciiTheme="minorHAnsi" w:hAnsiTheme="minorHAnsi" w:cstheme="minorHAnsi"/>
          <w:b/>
        </w:rPr>
        <w:t>Pollution Liability</w:t>
      </w:r>
      <w:r>
        <w:rPr>
          <w:rFonts w:asciiTheme="minorHAnsi" w:hAnsiTheme="minorHAnsi" w:cstheme="minorHAnsi"/>
        </w:rPr>
        <w:t>—</w:t>
      </w:r>
      <w:r w:rsidRPr="00357D1E">
        <w:rPr>
          <w:rFonts w:asciiTheme="minorHAnsi" w:hAnsiTheme="minorHAnsi" w:cstheme="minorHAnsi"/>
        </w:rPr>
        <w:t xml:space="preserve">When the services under this contract involve </w:t>
      </w:r>
      <w:r>
        <w:rPr>
          <w:rFonts w:asciiTheme="minorHAnsi" w:hAnsiTheme="minorHAnsi" w:cstheme="minorHAnsi"/>
        </w:rPr>
        <w:t xml:space="preserve">services for </w:t>
      </w:r>
      <w:r w:rsidRPr="00357D1E">
        <w:rPr>
          <w:rFonts w:asciiTheme="minorHAnsi" w:hAnsiTheme="minorHAnsi" w:cstheme="minorHAnsi"/>
        </w:rPr>
        <w:t>hazardous materials</w:t>
      </w:r>
      <w:r w:rsidRPr="00357D1E">
        <w:rPr>
          <w:rFonts w:asciiTheme="minorHAnsi" w:hAnsiTheme="minorHAnsi" w:cstheme="minorHAnsi"/>
          <w:spacing w:val="-4"/>
        </w:rPr>
        <w:t xml:space="preserve"> </w:t>
      </w:r>
      <w:r w:rsidRPr="00357D1E">
        <w:rPr>
          <w:rFonts w:asciiTheme="minorHAnsi" w:hAnsiTheme="minorHAnsi" w:cstheme="minorHAnsi"/>
        </w:rPr>
        <w:t>such</w:t>
      </w:r>
      <w:r w:rsidRPr="00357D1E">
        <w:rPr>
          <w:rFonts w:asciiTheme="minorHAnsi" w:hAnsiTheme="minorHAnsi" w:cstheme="minorHAnsi"/>
          <w:spacing w:val="-4"/>
        </w:rPr>
        <w:t xml:space="preserve"> </w:t>
      </w:r>
      <w:r w:rsidRPr="00357D1E">
        <w:rPr>
          <w:rFonts w:asciiTheme="minorHAnsi" w:hAnsiTheme="minorHAnsi" w:cstheme="minorHAnsi"/>
        </w:rPr>
        <w:t>as</w:t>
      </w:r>
      <w:r w:rsidRPr="00357D1E">
        <w:rPr>
          <w:rFonts w:asciiTheme="minorHAnsi" w:hAnsiTheme="minorHAnsi" w:cstheme="minorHAnsi"/>
          <w:spacing w:val="-4"/>
        </w:rPr>
        <w:t xml:space="preserve"> </w:t>
      </w:r>
      <w:r w:rsidRPr="00357D1E">
        <w:rPr>
          <w:rFonts w:asciiTheme="minorHAnsi" w:hAnsiTheme="minorHAnsi" w:cstheme="minorHAnsi"/>
        </w:rPr>
        <w:t>abatement,</w:t>
      </w:r>
      <w:r w:rsidRPr="00357D1E">
        <w:rPr>
          <w:rFonts w:asciiTheme="minorHAnsi" w:hAnsiTheme="minorHAnsi" w:cstheme="minorHAnsi"/>
          <w:spacing w:val="-4"/>
        </w:rPr>
        <w:t xml:space="preserve"> </w:t>
      </w:r>
      <w:r w:rsidRPr="00357D1E">
        <w:rPr>
          <w:rFonts w:asciiTheme="minorHAnsi" w:hAnsiTheme="minorHAnsi" w:cstheme="minorHAnsi"/>
        </w:rPr>
        <w:t>hauling,</w:t>
      </w:r>
      <w:r w:rsidRPr="00357D1E">
        <w:rPr>
          <w:rFonts w:asciiTheme="minorHAnsi" w:hAnsiTheme="minorHAnsi" w:cstheme="minorHAnsi"/>
          <w:spacing w:val="-4"/>
        </w:rPr>
        <w:t xml:space="preserve"> </w:t>
      </w:r>
      <w:r w:rsidRPr="00357D1E">
        <w:rPr>
          <w:rFonts w:asciiTheme="minorHAnsi" w:hAnsiTheme="minorHAnsi" w:cstheme="minorHAnsi"/>
        </w:rPr>
        <w:t>use,</w:t>
      </w:r>
      <w:r w:rsidRPr="00357D1E">
        <w:rPr>
          <w:rFonts w:asciiTheme="minorHAnsi" w:hAnsiTheme="minorHAnsi" w:cstheme="minorHAnsi"/>
          <w:spacing w:val="-4"/>
        </w:rPr>
        <w:t xml:space="preserve"> </w:t>
      </w:r>
      <w:r w:rsidRPr="00357D1E">
        <w:rPr>
          <w:rFonts w:asciiTheme="minorHAnsi" w:hAnsiTheme="minorHAnsi" w:cstheme="minorHAnsi"/>
        </w:rPr>
        <w:t>etc.</w:t>
      </w:r>
      <w:r w:rsidRPr="00357D1E">
        <w:rPr>
          <w:rFonts w:asciiTheme="minorHAnsi" w:hAnsiTheme="minorHAnsi" w:cstheme="minorHAnsi"/>
          <w:spacing w:val="-5"/>
        </w:rPr>
        <w:t xml:space="preserve"> </w:t>
      </w:r>
      <w:r w:rsidRPr="00357D1E">
        <w:rPr>
          <w:rFonts w:asciiTheme="minorHAnsi" w:hAnsiTheme="minorHAnsi" w:cstheme="minorHAnsi"/>
        </w:rPr>
        <w:t>Vendor</w:t>
      </w:r>
      <w:r w:rsidRPr="00357D1E">
        <w:rPr>
          <w:rFonts w:asciiTheme="minorHAnsi" w:hAnsiTheme="minorHAnsi" w:cstheme="minorHAnsi"/>
          <w:spacing w:val="-4"/>
        </w:rPr>
        <w:t xml:space="preserve"> </w:t>
      </w:r>
      <w:r w:rsidRPr="00357D1E">
        <w:rPr>
          <w:rFonts w:asciiTheme="minorHAnsi" w:hAnsiTheme="minorHAnsi" w:cstheme="minorHAnsi"/>
        </w:rPr>
        <w:t>shall</w:t>
      </w:r>
      <w:r w:rsidRPr="00357D1E">
        <w:rPr>
          <w:rFonts w:asciiTheme="minorHAnsi" w:hAnsiTheme="minorHAnsi" w:cstheme="minorHAnsi"/>
          <w:spacing w:val="-5"/>
        </w:rPr>
        <w:t xml:space="preserve"> </w:t>
      </w:r>
      <w:r w:rsidRPr="00357D1E">
        <w:rPr>
          <w:rFonts w:asciiTheme="minorHAnsi" w:hAnsiTheme="minorHAnsi" w:cstheme="minorHAnsi"/>
        </w:rPr>
        <w:t>maintain</w:t>
      </w:r>
      <w:r w:rsidRPr="00357D1E">
        <w:rPr>
          <w:rFonts w:asciiTheme="minorHAnsi" w:hAnsiTheme="minorHAnsi" w:cstheme="minorHAnsi"/>
          <w:spacing w:val="-3"/>
        </w:rPr>
        <w:t xml:space="preserve"> </w:t>
      </w:r>
      <w:r w:rsidRPr="00357D1E">
        <w:rPr>
          <w:rFonts w:asciiTheme="minorHAnsi" w:hAnsiTheme="minorHAnsi" w:cstheme="minorHAnsi"/>
        </w:rPr>
        <w:t>Pollution</w:t>
      </w:r>
      <w:r w:rsidRPr="00357D1E">
        <w:rPr>
          <w:rFonts w:asciiTheme="minorHAnsi" w:hAnsiTheme="minorHAnsi" w:cstheme="minorHAnsi"/>
          <w:spacing w:val="-4"/>
        </w:rPr>
        <w:t xml:space="preserve"> </w:t>
      </w:r>
      <w:r w:rsidRPr="00357D1E">
        <w:rPr>
          <w:rFonts w:asciiTheme="minorHAnsi" w:hAnsiTheme="minorHAnsi" w:cstheme="minorHAnsi"/>
        </w:rPr>
        <w:t>Liability with limits not less than</w:t>
      </w:r>
      <w:r w:rsidRPr="00357D1E">
        <w:rPr>
          <w:rFonts w:asciiTheme="minorHAnsi" w:hAnsiTheme="minorHAnsi" w:cstheme="minorHAnsi"/>
          <w:spacing w:val="40"/>
        </w:rPr>
        <w:t xml:space="preserve"> </w:t>
      </w:r>
      <w:r w:rsidRPr="00357D1E">
        <w:rPr>
          <w:rFonts w:asciiTheme="minorHAnsi" w:hAnsiTheme="minorHAnsi" w:cstheme="minorHAnsi"/>
        </w:rPr>
        <w:t>$1,000,000 per occurrence and $2,000,000 aggregate.</w:t>
      </w:r>
    </w:p>
    <w:p w14:paraId="6205582F" w14:textId="4D455183" w:rsidR="00AB351B" w:rsidRPr="00357D1E" w:rsidRDefault="00140042" w:rsidP="009E4892">
      <w:pPr>
        <w:pStyle w:val="BodyText"/>
        <w:widowControl/>
        <w:spacing w:before="240" w:after="240"/>
        <w:jc w:val="both"/>
        <w:rPr>
          <w:rFonts w:asciiTheme="minorHAnsi" w:hAnsiTheme="minorHAnsi" w:cstheme="minorHAnsi"/>
        </w:rPr>
      </w:pPr>
      <w:r w:rsidRPr="00357D1E">
        <w:rPr>
          <w:rFonts w:asciiTheme="minorHAnsi" w:hAnsiTheme="minorHAnsi" w:cstheme="minorHAnsi"/>
        </w:rPr>
        <w:t>Vendors</w:t>
      </w:r>
      <w:r w:rsidRPr="00357D1E">
        <w:rPr>
          <w:rFonts w:asciiTheme="minorHAnsi" w:hAnsiTheme="minorHAnsi" w:cstheme="minorHAnsi"/>
          <w:spacing w:val="-3"/>
        </w:rPr>
        <w:t xml:space="preserve"> </w:t>
      </w:r>
      <w:r w:rsidRPr="00357D1E">
        <w:rPr>
          <w:rFonts w:asciiTheme="minorHAnsi" w:hAnsiTheme="minorHAnsi" w:cstheme="minorHAnsi"/>
        </w:rPr>
        <w:t>shall</w:t>
      </w:r>
      <w:r w:rsidRPr="00357D1E">
        <w:rPr>
          <w:rFonts w:asciiTheme="minorHAnsi" w:hAnsiTheme="minorHAnsi" w:cstheme="minorHAnsi"/>
          <w:spacing w:val="-3"/>
        </w:rPr>
        <w:t xml:space="preserve"> </w:t>
      </w:r>
      <w:r w:rsidRPr="00357D1E">
        <w:rPr>
          <w:rFonts w:asciiTheme="minorHAnsi" w:hAnsiTheme="minorHAnsi" w:cstheme="minorHAnsi"/>
        </w:rPr>
        <w:t>name</w:t>
      </w:r>
      <w:r w:rsidRPr="00357D1E">
        <w:rPr>
          <w:rFonts w:asciiTheme="minorHAnsi" w:hAnsiTheme="minorHAnsi" w:cstheme="minorHAnsi"/>
          <w:spacing w:val="-3"/>
        </w:rPr>
        <w:t xml:space="preserve"> </w:t>
      </w:r>
      <w:r w:rsidRPr="00357D1E">
        <w:rPr>
          <w:rFonts w:asciiTheme="minorHAnsi" w:hAnsiTheme="minorHAnsi" w:cstheme="minorHAnsi"/>
        </w:rPr>
        <w:t>the</w:t>
      </w:r>
      <w:r w:rsidRPr="00357D1E">
        <w:rPr>
          <w:rFonts w:asciiTheme="minorHAnsi" w:hAnsiTheme="minorHAnsi" w:cstheme="minorHAnsi"/>
          <w:spacing w:val="-3"/>
        </w:rPr>
        <w:t xml:space="preserve"> </w:t>
      </w:r>
      <w:r>
        <w:rPr>
          <w:rFonts w:asciiTheme="minorHAnsi" w:hAnsiTheme="minorHAnsi" w:cstheme="minorHAnsi"/>
          <w:spacing w:val="-3"/>
        </w:rPr>
        <w:t>“</w:t>
      </w:r>
      <w:r w:rsidRPr="00357D1E">
        <w:rPr>
          <w:rFonts w:asciiTheme="minorHAnsi" w:hAnsiTheme="minorHAnsi" w:cstheme="minorHAnsi"/>
        </w:rPr>
        <w:t>Board</w:t>
      </w:r>
      <w:r w:rsidRPr="00357D1E">
        <w:rPr>
          <w:rFonts w:asciiTheme="minorHAnsi" w:hAnsiTheme="minorHAnsi" w:cstheme="minorHAnsi"/>
          <w:spacing w:val="-3"/>
        </w:rPr>
        <w:t xml:space="preserve"> </w:t>
      </w:r>
      <w:r w:rsidRPr="00357D1E">
        <w:rPr>
          <w:rFonts w:asciiTheme="minorHAnsi" w:hAnsiTheme="minorHAnsi" w:cstheme="minorHAnsi"/>
        </w:rPr>
        <w:t>of</w:t>
      </w:r>
      <w:r w:rsidRPr="00357D1E">
        <w:rPr>
          <w:rFonts w:asciiTheme="minorHAnsi" w:hAnsiTheme="minorHAnsi" w:cstheme="minorHAnsi"/>
          <w:spacing w:val="-3"/>
        </w:rPr>
        <w:t xml:space="preserve"> </w:t>
      </w:r>
      <w:r w:rsidRPr="00357D1E">
        <w:rPr>
          <w:rFonts w:asciiTheme="minorHAnsi" w:hAnsiTheme="minorHAnsi" w:cstheme="minorHAnsi"/>
        </w:rPr>
        <w:t>Trustees</w:t>
      </w:r>
      <w:r w:rsidRPr="00357D1E">
        <w:rPr>
          <w:rFonts w:asciiTheme="minorHAnsi" w:hAnsiTheme="minorHAnsi" w:cstheme="minorHAnsi"/>
          <w:spacing w:val="-3"/>
        </w:rPr>
        <w:t xml:space="preserve"> </w:t>
      </w:r>
      <w:r w:rsidRPr="00357D1E">
        <w:rPr>
          <w:rFonts w:asciiTheme="minorHAnsi" w:hAnsiTheme="minorHAnsi" w:cstheme="minorHAnsi"/>
        </w:rPr>
        <w:t>of</w:t>
      </w:r>
      <w:r w:rsidRPr="00357D1E">
        <w:rPr>
          <w:rFonts w:asciiTheme="minorHAnsi" w:hAnsiTheme="minorHAnsi" w:cstheme="minorHAnsi"/>
          <w:spacing w:val="-3"/>
        </w:rPr>
        <w:t xml:space="preserve"> </w:t>
      </w:r>
      <w:r w:rsidRPr="00357D1E">
        <w:rPr>
          <w:rFonts w:asciiTheme="minorHAnsi" w:hAnsiTheme="minorHAnsi" w:cstheme="minorHAnsi"/>
        </w:rPr>
        <w:t>the</w:t>
      </w:r>
      <w:r w:rsidRPr="00357D1E">
        <w:rPr>
          <w:rFonts w:asciiTheme="minorHAnsi" w:hAnsiTheme="minorHAnsi" w:cstheme="minorHAnsi"/>
          <w:spacing w:val="-3"/>
        </w:rPr>
        <w:t xml:space="preserve"> </w:t>
      </w:r>
      <w:r w:rsidRPr="00357D1E">
        <w:rPr>
          <w:rFonts w:asciiTheme="minorHAnsi" w:hAnsiTheme="minorHAnsi" w:cstheme="minorHAnsi"/>
        </w:rPr>
        <w:t>University</w:t>
      </w:r>
      <w:r w:rsidRPr="00357D1E">
        <w:rPr>
          <w:rFonts w:asciiTheme="minorHAnsi" w:hAnsiTheme="minorHAnsi" w:cstheme="minorHAnsi"/>
          <w:spacing w:val="-3"/>
        </w:rPr>
        <w:t xml:space="preserve"> </w:t>
      </w:r>
      <w:r w:rsidRPr="00357D1E">
        <w:rPr>
          <w:rFonts w:asciiTheme="minorHAnsi" w:hAnsiTheme="minorHAnsi" w:cstheme="minorHAnsi"/>
        </w:rPr>
        <w:t>of</w:t>
      </w:r>
      <w:r w:rsidRPr="00357D1E">
        <w:rPr>
          <w:rFonts w:asciiTheme="minorHAnsi" w:hAnsiTheme="minorHAnsi" w:cstheme="minorHAnsi"/>
          <w:spacing w:val="-3"/>
        </w:rPr>
        <w:t xml:space="preserve"> </w:t>
      </w:r>
      <w:r w:rsidRPr="00357D1E">
        <w:rPr>
          <w:rFonts w:asciiTheme="minorHAnsi" w:hAnsiTheme="minorHAnsi" w:cstheme="minorHAnsi"/>
        </w:rPr>
        <w:t>Illinois</w:t>
      </w:r>
      <w:r>
        <w:rPr>
          <w:rFonts w:asciiTheme="minorHAnsi" w:hAnsiTheme="minorHAnsi" w:cstheme="minorHAnsi"/>
        </w:rPr>
        <w:t>”</w:t>
      </w:r>
      <w:r w:rsidRPr="00357D1E">
        <w:rPr>
          <w:rFonts w:asciiTheme="minorHAnsi" w:hAnsiTheme="minorHAnsi" w:cstheme="minorHAnsi"/>
          <w:spacing w:val="-3"/>
        </w:rPr>
        <w:t xml:space="preserve"> </w:t>
      </w:r>
      <w:r w:rsidRPr="00357D1E">
        <w:rPr>
          <w:rFonts w:asciiTheme="minorHAnsi" w:hAnsiTheme="minorHAnsi" w:cstheme="minorHAnsi"/>
        </w:rPr>
        <w:t>as</w:t>
      </w:r>
      <w:r w:rsidRPr="00357D1E">
        <w:rPr>
          <w:rFonts w:asciiTheme="minorHAnsi" w:hAnsiTheme="minorHAnsi" w:cstheme="minorHAnsi"/>
          <w:spacing w:val="-3"/>
        </w:rPr>
        <w:t xml:space="preserve"> </w:t>
      </w:r>
      <w:r w:rsidRPr="00357D1E">
        <w:rPr>
          <w:rFonts w:asciiTheme="minorHAnsi" w:hAnsiTheme="minorHAnsi" w:cstheme="minorHAnsi"/>
        </w:rPr>
        <w:t>additional</w:t>
      </w:r>
      <w:r w:rsidRPr="00357D1E">
        <w:rPr>
          <w:rFonts w:asciiTheme="minorHAnsi" w:hAnsiTheme="minorHAnsi" w:cstheme="minorHAnsi"/>
          <w:spacing w:val="-3"/>
        </w:rPr>
        <w:t xml:space="preserve"> </w:t>
      </w:r>
      <w:r w:rsidRPr="00357D1E">
        <w:rPr>
          <w:rFonts w:asciiTheme="minorHAnsi" w:hAnsiTheme="minorHAnsi" w:cstheme="minorHAnsi"/>
        </w:rPr>
        <w:t>insured,</w:t>
      </w:r>
      <w:r w:rsidRPr="00357D1E">
        <w:rPr>
          <w:rFonts w:asciiTheme="minorHAnsi" w:hAnsiTheme="minorHAnsi" w:cstheme="minorHAnsi"/>
          <w:spacing w:val="-3"/>
        </w:rPr>
        <w:t xml:space="preserve"> </w:t>
      </w:r>
      <w:r w:rsidRPr="00357D1E">
        <w:rPr>
          <w:rFonts w:asciiTheme="minorHAnsi" w:hAnsiTheme="minorHAnsi" w:cstheme="minorHAnsi"/>
        </w:rPr>
        <w:t>on</w:t>
      </w:r>
      <w:r w:rsidRPr="00357D1E">
        <w:rPr>
          <w:rFonts w:asciiTheme="minorHAnsi" w:hAnsiTheme="minorHAnsi" w:cstheme="minorHAnsi"/>
          <w:spacing w:val="-3"/>
        </w:rPr>
        <w:t xml:space="preserve"> </w:t>
      </w:r>
      <w:r w:rsidRPr="00357D1E">
        <w:rPr>
          <w:rFonts w:asciiTheme="minorHAnsi" w:hAnsiTheme="minorHAnsi" w:cstheme="minorHAnsi"/>
        </w:rPr>
        <w:t>all liability policies (except Workers’ Compensation, Automobile, and Professional) on a primary</w:t>
      </w:r>
      <w:r w:rsidRPr="00357D1E">
        <w:rPr>
          <w:rFonts w:asciiTheme="minorHAnsi" w:hAnsiTheme="minorHAnsi" w:cstheme="minorHAnsi"/>
          <w:spacing w:val="40"/>
        </w:rPr>
        <w:t xml:space="preserve"> </w:t>
      </w:r>
      <w:r w:rsidRPr="00357D1E">
        <w:rPr>
          <w:rFonts w:asciiTheme="minorHAnsi" w:hAnsiTheme="minorHAnsi" w:cstheme="minorHAnsi"/>
        </w:rPr>
        <w:t>and</w:t>
      </w:r>
      <w:r w:rsidRPr="00357D1E">
        <w:rPr>
          <w:rFonts w:asciiTheme="minorHAnsi" w:hAnsiTheme="minorHAnsi" w:cstheme="minorHAnsi"/>
          <w:spacing w:val="-3"/>
        </w:rPr>
        <w:t xml:space="preserve"> </w:t>
      </w:r>
      <w:r w:rsidRPr="00357D1E">
        <w:rPr>
          <w:rFonts w:asciiTheme="minorHAnsi" w:hAnsiTheme="minorHAnsi" w:cstheme="minorHAnsi"/>
        </w:rPr>
        <w:t>non-contributory</w:t>
      </w:r>
      <w:r w:rsidRPr="00357D1E">
        <w:rPr>
          <w:rFonts w:asciiTheme="minorHAnsi" w:hAnsiTheme="minorHAnsi" w:cstheme="minorHAnsi"/>
          <w:spacing w:val="-6"/>
        </w:rPr>
        <w:t xml:space="preserve"> </w:t>
      </w:r>
      <w:r w:rsidRPr="00357D1E">
        <w:rPr>
          <w:rFonts w:asciiTheme="minorHAnsi" w:hAnsiTheme="minorHAnsi" w:cstheme="minorHAnsi"/>
        </w:rPr>
        <w:t>basis</w:t>
      </w:r>
      <w:r w:rsidRPr="00357D1E">
        <w:rPr>
          <w:rFonts w:asciiTheme="minorHAnsi" w:hAnsiTheme="minorHAnsi" w:cstheme="minorHAnsi"/>
          <w:spacing w:val="-6"/>
        </w:rPr>
        <w:t xml:space="preserve"> </w:t>
      </w:r>
      <w:r w:rsidRPr="00357D1E">
        <w:rPr>
          <w:rFonts w:asciiTheme="minorHAnsi" w:hAnsiTheme="minorHAnsi" w:cstheme="minorHAnsi"/>
        </w:rPr>
        <w:t>to</w:t>
      </w:r>
      <w:r w:rsidRPr="00357D1E">
        <w:rPr>
          <w:rFonts w:asciiTheme="minorHAnsi" w:hAnsiTheme="minorHAnsi" w:cstheme="minorHAnsi"/>
          <w:spacing w:val="-7"/>
        </w:rPr>
        <w:t xml:space="preserve"> </w:t>
      </w:r>
      <w:r w:rsidRPr="00357D1E">
        <w:rPr>
          <w:rFonts w:asciiTheme="minorHAnsi" w:hAnsiTheme="minorHAnsi" w:cstheme="minorHAnsi"/>
        </w:rPr>
        <w:t>any</w:t>
      </w:r>
      <w:r w:rsidRPr="00357D1E">
        <w:rPr>
          <w:rFonts w:asciiTheme="minorHAnsi" w:hAnsiTheme="minorHAnsi" w:cstheme="minorHAnsi"/>
          <w:spacing w:val="-5"/>
        </w:rPr>
        <w:t xml:space="preserve"> </w:t>
      </w:r>
      <w:r w:rsidR="00697C17">
        <w:rPr>
          <w:rFonts w:asciiTheme="minorHAnsi" w:hAnsiTheme="minorHAnsi" w:cstheme="minorHAnsi"/>
          <w:spacing w:val="-5"/>
        </w:rPr>
        <w:t>u</w:t>
      </w:r>
      <w:r w:rsidRPr="00357D1E">
        <w:rPr>
          <w:rFonts w:asciiTheme="minorHAnsi" w:hAnsiTheme="minorHAnsi" w:cstheme="minorHAnsi"/>
        </w:rPr>
        <w:t>niversity</w:t>
      </w:r>
      <w:r w:rsidRPr="00357D1E">
        <w:rPr>
          <w:rFonts w:asciiTheme="minorHAnsi" w:hAnsiTheme="minorHAnsi" w:cstheme="minorHAnsi"/>
          <w:spacing w:val="-6"/>
        </w:rPr>
        <w:t xml:space="preserve"> </w:t>
      </w:r>
      <w:r w:rsidRPr="00357D1E">
        <w:rPr>
          <w:rFonts w:asciiTheme="minorHAnsi" w:hAnsiTheme="minorHAnsi" w:cstheme="minorHAnsi"/>
        </w:rPr>
        <w:t>insurance</w:t>
      </w:r>
      <w:r w:rsidRPr="00357D1E">
        <w:rPr>
          <w:rFonts w:asciiTheme="minorHAnsi" w:hAnsiTheme="minorHAnsi" w:cstheme="minorHAnsi"/>
          <w:spacing w:val="-7"/>
        </w:rPr>
        <w:t xml:space="preserve"> </w:t>
      </w:r>
      <w:r w:rsidRPr="00357D1E">
        <w:rPr>
          <w:rFonts w:asciiTheme="minorHAnsi" w:hAnsiTheme="minorHAnsi" w:cstheme="minorHAnsi"/>
        </w:rPr>
        <w:t>or</w:t>
      </w:r>
      <w:r w:rsidRPr="00357D1E">
        <w:rPr>
          <w:rFonts w:asciiTheme="minorHAnsi" w:hAnsiTheme="minorHAnsi" w:cstheme="minorHAnsi"/>
          <w:spacing w:val="-7"/>
        </w:rPr>
        <w:t xml:space="preserve"> </w:t>
      </w:r>
      <w:r w:rsidRPr="00357D1E">
        <w:rPr>
          <w:rFonts w:asciiTheme="minorHAnsi" w:hAnsiTheme="minorHAnsi" w:cstheme="minorHAnsi"/>
        </w:rPr>
        <w:t>self-insured</w:t>
      </w:r>
      <w:r w:rsidRPr="00357D1E">
        <w:rPr>
          <w:rFonts w:asciiTheme="minorHAnsi" w:hAnsiTheme="minorHAnsi" w:cstheme="minorHAnsi"/>
          <w:spacing w:val="-7"/>
        </w:rPr>
        <w:t xml:space="preserve"> </w:t>
      </w:r>
      <w:r w:rsidRPr="00357D1E">
        <w:rPr>
          <w:rFonts w:asciiTheme="minorHAnsi" w:hAnsiTheme="minorHAnsi" w:cstheme="minorHAnsi"/>
        </w:rPr>
        <w:t>program,</w:t>
      </w:r>
      <w:r w:rsidRPr="00357D1E">
        <w:rPr>
          <w:rFonts w:asciiTheme="minorHAnsi" w:hAnsiTheme="minorHAnsi" w:cstheme="minorHAnsi"/>
          <w:spacing w:val="-7"/>
        </w:rPr>
        <w:t xml:space="preserve"> </w:t>
      </w:r>
      <w:r w:rsidRPr="00357D1E">
        <w:rPr>
          <w:rFonts w:asciiTheme="minorHAnsi" w:hAnsiTheme="minorHAnsi" w:cstheme="minorHAnsi"/>
        </w:rPr>
        <w:t>for</w:t>
      </w:r>
      <w:r w:rsidRPr="00357D1E">
        <w:rPr>
          <w:rFonts w:asciiTheme="minorHAnsi" w:hAnsiTheme="minorHAnsi" w:cstheme="minorHAnsi"/>
          <w:spacing w:val="-7"/>
        </w:rPr>
        <w:t xml:space="preserve"> </w:t>
      </w:r>
      <w:r w:rsidRPr="00357D1E">
        <w:rPr>
          <w:rFonts w:asciiTheme="minorHAnsi" w:hAnsiTheme="minorHAnsi" w:cstheme="minorHAnsi"/>
        </w:rPr>
        <w:t>liability</w:t>
      </w:r>
      <w:r w:rsidRPr="00357D1E">
        <w:rPr>
          <w:rFonts w:asciiTheme="minorHAnsi" w:hAnsiTheme="minorHAnsi" w:cstheme="minorHAnsi"/>
          <w:spacing w:val="-5"/>
        </w:rPr>
        <w:t xml:space="preserve"> </w:t>
      </w:r>
      <w:r w:rsidRPr="00357D1E">
        <w:rPr>
          <w:rFonts w:asciiTheme="minorHAnsi" w:hAnsiTheme="minorHAnsi" w:cstheme="minorHAnsi"/>
        </w:rPr>
        <w:t xml:space="preserve">arising out of the activities of Vendors. Coverage will include contractual liability and a waiver of </w:t>
      </w:r>
      <w:r w:rsidRPr="00357D1E">
        <w:rPr>
          <w:rFonts w:asciiTheme="minorHAnsi" w:hAnsiTheme="minorHAnsi" w:cstheme="minorHAnsi"/>
          <w:spacing w:val="-2"/>
        </w:rPr>
        <w:t>subrogation.</w:t>
      </w:r>
    </w:p>
    <w:p w14:paraId="7ACCB0BB" w14:textId="47A8F9EB" w:rsidR="00AB351B" w:rsidRPr="00357D1E" w:rsidRDefault="00140042" w:rsidP="009E4892">
      <w:pPr>
        <w:pStyle w:val="BodyText"/>
        <w:widowControl/>
        <w:spacing w:before="240" w:after="240"/>
        <w:jc w:val="both"/>
        <w:rPr>
          <w:rFonts w:asciiTheme="minorHAnsi" w:hAnsiTheme="minorHAnsi" w:cstheme="minorHAnsi"/>
        </w:rPr>
      </w:pPr>
      <w:r w:rsidRPr="00357D1E">
        <w:rPr>
          <w:rFonts w:asciiTheme="minorHAnsi" w:hAnsiTheme="minorHAnsi" w:cstheme="minorHAnsi"/>
        </w:rPr>
        <w:t>Vendor shall furnish Certificate(s) of Insurance evidencing the required coverages, and any renewal</w:t>
      </w:r>
      <w:r w:rsidRPr="00357D1E">
        <w:rPr>
          <w:rFonts w:asciiTheme="minorHAnsi" w:hAnsiTheme="minorHAnsi" w:cstheme="minorHAnsi"/>
          <w:spacing w:val="-6"/>
        </w:rPr>
        <w:t xml:space="preserve"> </w:t>
      </w:r>
      <w:r w:rsidRPr="00357D1E">
        <w:rPr>
          <w:rFonts w:asciiTheme="minorHAnsi" w:hAnsiTheme="minorHAnsi" w:cstheme="minorHAnsi"/>
        </w:rPr>
        <w:t>Certificate(s)</w:t>
      </w:r>
      <w:r w:rsidRPr="00357D1E">
        <w:rPr>
          <w:rFonts w:asciiTheme="minorHAnsi" w:hAnsiTheme="minorHAnsi" w:cstheme="minorHAnsi"/>
          <w:spacing w:val="-7"/>
        </w:rPr>
        <w:t xml:space="preserve"> </w:t>
      </w:r>
      <w:r w:rsidRPr="00357D1E">
        <w:rPr>
          <w:rFonts w:asciiTheme="minorHAnsi" w:hAnsiTheme="minorHAnsi" w:cstheme="minorHAnsi"/>
        </w:rPr>
        <w:t>to:</w:t>
      </w:r>
      <w:r w:rsidRPr="00357D1E">
        <w:rPr>
          <w:rFonts w:asciiTheme="minorHAnsi" w:hAnsiTheme="minorHAnsi" w:cstheme="minorHAnsi"/>
          <w:spacing w:val="-4"/>
        </w:rPr>
        <w:t xml:space="preserve"> </w:t>
      </w:r>
      <w:r w:rsidRPr="00357D1E">
        <w:rPr>
          <w:rFonts w:asciiTheme="minorHAnsi" w:hAnsiTheme="minorHAnsi" w:cstheme="minorHAnsi"/>
        </w:rPr>
        <w:t>The</w:t>
      </w:r>
      <w:r w:rsidRPr="00357D1E">
        <w:rPr>
          <w:rFonts w:asciiTheme="minorHAnsi" w:hAnsiTheme="minorHAnsi" w:cstheme="minorHAnsi"/>
          <w:spacing w:val="-3"/>
        </w:rPr>
        <w:t xml:space="preserve"> </w:t>
      </w:r>
      <w:r w:rsidRPr="00357D1E">
        <w:rPr>
          <w:rFonts w:asciiTheme="minorHAnsi" w:hAnsiTheme="minorHAnsi" w:cstheme="minorHAnsi"/>
        </w:rPr>
        <w:t>Purchasing</w:t>
      </w:r>
      <w:r w:rsidRPr="00357D1E">
        <w:rPr>
          <w:rFonts w:asciiTheme="minorHAnsi" w:hAnsiTheme="minorHAnsi" w:cstheme="minorHAnsi"/>
          <w:spacing w:val="-3"/>
        </w:rPr>
        <w:t xml:space="preserve"> </w:t>
      </w:r>
      <w:r>
        <w:rPr>
          <w:rFonts w:asciiTheme="minorHAnsi" w:hAnsiTheme="minorHAnsi" w:cstheme="minorHAnsi"/>
          <w:spacing w:val="-3"/>
        </w:rPr>
        <w:t>and Contracts Management office or the System Purchasing and Support Services office, as appropriate</w:t>
      </w:r>
      <w:r w:rsidRPr="00357D1E">
        <w:rPr>
          <w:rFonts w:asciiTheme="minorHAnsi" w:hAnsiTheme="minorHAnsi" w:cstheme="minorHAnsi"/>
        </w:rPr>
        <w:t>.</w:t>
      </w:r>
      <w:r w:rsidRPr="00357D1E">
        <w:rPr>
          <w:rFonts w:asciiTheme="minorHAnsi" w:hAnsiTheme="minorHAnsi" w:cstheme="minorHAnsi"/>
          <w:spacing w:val="-3"/>
        </w:rPr>
        <w:t xml:space="preserve"> </w:t>
      </w:r>
      <w:r w:rsidRPr="00357D1E">
        <w:rPr>
          <w:rFonts w:asciiTheme="minorHAnsi" w:hAnsiTheme="minorHAnsi" w:cstheme="minorHAnsi"/>
        </w:rPr>
        <w:t>Vendors</w:t>
      </w:r>
      <w:r w:rsidRPr="00357D1E">
        <w:rPr>
          <w:rFonts w:asciiTheme="minorHAnsi" w:hAnsiTheme="minorHAnsi" w:cstheme="minorHAnsi"/>
          <w:spacing w:val="-3"/>
        </w:rPr>
        <w:t xml:space="preserve"> </w:t>
      </w:r>
      <w:r w:rsidRPr="00357D1E">
        <w:rPr>
          <w:rFonts w:asciiTheme="minorHAnsi" w:hAnsiTheme="minorHAnsi" w:cstheme="minorHAnsi"/>
        </w:rPr>
        <w:t>shall</w:t>
      </w:r>
      <w:r w:rsidRPr="00357D1E">
        <w:rPr>
          <w:rFonts w:asciiTheme="minorHAnsi" w:hAnsiTheme="minorHAnsi" w:cstheme="minorHAnsi"/>
          <w:spacing w:val="-4"/>
        </w:rPr>
        <w:t xml:space="preserve"> </w:t>
      </w:r>
      <w:r w:rsidRPr="00357D1E">
        <w:rPr>
          <w:rFonts w:asciiTheme="minorHAnsi" w:hAnsiTheme="minorHAnsi" w:cstheme="minorHAnsi"/>
        </w:rPr>
        <w:t>ensure</w:t>
      </w:r>
      <w:r w:rsidRPr="00357D1E">
        <w:rPr>
          <w:rFonts w:asciiTheme="minorHAnsi" w:hAnsiTheme="minorHAnsi" w:cstheme="minorHAnsi"/>
          <w:spacing w:val="-3"/>
        </w:rPr>
        <w:t xml:space="preserve"> </w:t>
      </w:r>
      <w:r w:rsidRPr="00357D1E">
        <w:rPr>
          <w:rFonts w:asciiTheme="minorHAnsi" w:hAnsiTheme="minorHAnsi" w:cstheme="minorHAnsi"/>
        </w:rPr>
        <w:t xml:space="preserve">the relevant Contract Number is stated on any Vendor-provided Certificate of Insurance. Vendor shall ensure all subcontractors maintain insurance as required herein and will make proof of such insurance available to </w:t>
      </w:r>
      <w:proofErr w:type="gramStart"/>
      <w:r w:rsidRPr="00357D1E">
        <w:rPr>
          <w:rFonts w:asciiTheme="minorHAnsi" w:hAnsiTheme="minorHAnsi" w:cstheme="minorHAnsi"/>
        </w:rPr>
        <w:t>University</w:t>
      </w:r>
      <w:proofErr w:type="gramEnd"/>
      <w:r w:rsidRPr="00357D1E">
        <w:rPr>
          <w:rFonts w:asciiTheme="minorHAnsi" w:hAnsiTheme="minorHAnsi" w:cstheme="minorHAnsi"/>
        </w:rPr>
        <w:t xml:space="preserve"> upon request.</w:t>
      </w:r>
    </w:p>
    <w:p w14:paraId="65D4845F" w14:textId="73CFB08F" w:rsidR="00AB351B" w:rsidRPr="00357D1E" w:rsidRDefault="00140042" w:rsidP="009E4892">
      <w:pPr>
        <w:pStyle w:val="BodyText"/>
        <w:widowControl/>
        <w:spacing w:before="240" w:after="240"/>
        <w:jc w:val="both"/>
        <w:rPr>
          <w:rFonts w:asciiTheme="minorHAnsi" w:hAnsiTheme="minorHAnsi" w:cstheme="minorHAnsi"/>
        </w:rPr>
      </w:pPr>
      <w:r w:rsidRPr="00357D1E">
        <w:rPr>
          <w:rFonts w:asciiTheme="minorHAnsi" w:hAnsiTheme="minorHAnsi" w:cstheme="minorHAnsi"/>
        </w:rPr>
        <w:t>University’s</w:t>
      </w:r>
      <w:r w:rsidRPr="00357D1E">
        <w:rPr>
          <w:rFonts w:asciiTheme="minorHAnsi" w:hAnsiTheme="minorHAnsi" w:cstheme="minorHAnsi"/>
          <w:spacing w:val="-6"/>
        </w:rPr>
        <w:t xml:space="preserve"> </w:t>
      </w:r>
      <w:r w:rsidRPr="00357D1E">
        <w:rPr>
          <w:rFonts w:asciiTheme="minorHAnsi" w:hAnsiTheme="minorHAnsi" w:cstheme="minorHAnsi"/>
        </w:rPr>
        <w:t>receipt</w:t>
      </w:r>
      <w:r w:rsidRPr="00357D1E">
        <w:rPr>
          <w:rFonts w:asciiTheme="minorHAnsi" w:hAnsiTheme="minorHAnsi" w:cstheme="minorHAnsi"/>
          <w:spacing w:val="-7"/>
        </w:rPr>
        <w:t xml:space="preserve"> </w:t>
      </w:r>
      <w:r w:rsidRPr="00357D1E">
        <w:rPr>
          <w:rFonts w:asciiTheme="minorHAnsi" w:hAnsiTheme="minorHAnsi" w:cstheme="minorHAnsi"/>
        </w:rPr>
        <w:t>of</w:t>
      </w:r>
      <w:r w:rsidRPr="00357D1E">
        <w:rPr>
          <w:rFonts w:asciiTheme="minorHAnsi" w:hAnsiTheme="minorHAnsi" w:cstheme="minorHAnsi"/>
          <w:spacing w:val="-7"/>
        </w:rPr>
        <w:t xml:space="preserve"> </w:t>
      </w:r>
      <w:r w:rsidRPr="00357D1E">
        <w:rPr>
          <w:rFonts w:asciiTheme="minorHAnsi" w:hAnsiTheme="minorHAnsi" w:cstheme="minorHAnsi"/>
        </w:rPr>
        <w:t>a</w:t>
      </w:r>
      <w:r w:rsidRPr="00357D1E">
        <w:rPr>
          <w:rFonts w:asciiTheme="minorHAnsi" w:hAnsiTheme="minorHAnsi" w:cstheme="minorHAnsi"/>
          <w:spacing w:val="-7"/>
        </w:rPr>
        <w:t xml:space="preserve"> </w:t>
      </w:r>
      <w:r w:rsidRPr="00357D1E">
        <w:rPr>
          <w:rFonts w:asciiTheme="minorHAnsi" w:hAnsiTheme="minorHAnsi" w:cstheme="minorHAnsi"/>
        </w:rPr>
        <w:t>Certificate</w:t>
      </w:r>
      <w:r w:rsidRPr="00357D1E">
        <w:rPr>
          <w:rFonts w:asciiTheme="minorHAnsi" w:hAnsiTheme="minorHAnsi" w:cstheme="minorHAnsi"/>
          <w:spacing w:val="-5"/>
        </w:rPr>
        <w:t xml:space="preserve"> </w:t>
      </w:r>
      <w:r w:rsidRPr="00357D1E">
        <w:rPr>
          <w:rFonts w:asciiTheme="minorHAnsi" w:hAnsiTheme="minorHAnsi" w:cstheme="minorHAnsi"/>
        </w:rPr>
        <w:t>of</w:t>
      </w:r>
      <w:r w:rsidRPr="00357D1E">
        <w:rPr>
          <w:rFonts w:asciiTheme="minorHAnsi" w:hAnsiTheme="minorHAnsi" w:cstheme="minorHAnsi"/>
          <w:spacing w:val="-7"/>
        </w:rPr>
        <w:t xml:space="preserve"> </w:t>
      </w:r>
      <w:r w:rsidRPr="00357D1E">
        <w:rPr>
          <w:rFonts w:asciiTheme="minorHAnsi" w:hAnsiTheme="minorHAnsi" w:cstheme="minorHAnsi"/>
        </w:rPr>
        <w:t>Insurance</w:t>
      </w:r>
      <w:r w:rsidRPr="00357D1E">
        <w:rPr>
          <w:rFonts w:asciiTheme="minorHAnsi" w:hAnsiTheme="minorHAnsi" w:cstheme="minorHAnsi"/>
          <w:spacing w:val="-8"/>
        </w:rPr>
        <w:t xml:space="preserve"> </w:t>
      </w:r>
      <w:r w:rsidRPr="00357D1E">
        <w:rPr>
          <w:rFonts w:asciiTheme="minorHAnsi" w:hAnsiTheme="minorHAnsi" w:cstheme="minorHAnsi"/>
        </w:rPr>
        <w:t>does</w:t>
      </w:r>
      <w:r w:rsidRPr="00357D1E">
        <w:rPr>
          <w:rFonts w:asciiTheme="minorHAnsi" w:hAnsiTheme="minorHAnsi" w:cstheme="minorHAnsi"/>
          <w:spacing w:val="-6"/>
        </w:rPr>
        <w:t xml:space="preserve"> </w:t>
      </w:r>
      <w:r w:rsidRPr="00357D1E">
        <w:rPr>
          <w:rFonts w:asciiTheme="minorHAnsi" w:hAnsiTheme="minorHAnsi" w:cstheme="minorHAnsi"/>
        </w:rPr>
        <w:t>not</w:t>
      </w:r>
      <w:r w:rsidRPr="00357D1E">
        <w:rPr>
          <w:rFonts w:asciiTheme="minorHAnsi" w:hAnsiTheme="minorHAnsi" w:cstheme="minorHAnsi"/>
          <w:spacing w:val="-7"/>
        </w:rPr>
        <w:t xml:space="preserve"> </w:t>
      </w:r>
      <w:r w:rsidRPr="00357D1E">
        <w:rPr>
          <w:rFonts w:asciiTheme="minorHAnsi" w:hAnsiTheme="minorHAnsi" w:cstheme="minorHAnsi"/>
        </w:rPr>
        <w:t>constitute</w:t>
      </w:r>
      <w:r w:rsidRPr="00357D1E">
        <w:rPr>
          <w:rFonts w:asciiTheme="minorHAnsi" w:hAnsiTheme="minorHAnsi" w:cstheme="minorHAnsi"/>
          <w:spacing w:val="-7"/>
        </w:rPr>
        <w:t xml:space="preserve"> </w:t>
      </w:r>
      <w:r>
        <w:rPr>
          <w:rFonts w:asciiTheme="minorHAnsi" w:hAnsiTheme="minorHAnsi" w:cstheme="minorHAnsi"/>
        </w:rPr>
        <w:t>u</w:t>
      </w:r>
      <w:r w:rsidRPr="00357D1E">
        <w:rPr>
          <w:rFonts w:asciiTheme="minorHAnsi" w:hAnsiTheme="minorHAnsi" w:cstheme="minorHAnsi"/>
        </w:rPr>
        <w:t>niversity’s</w:t>
      </w:r>
      <w:r w:rsidRPr="00357D1E">
        <w:rPr>
          <w:rFonts w:asciiTheme="minorHAnsi" w:hAnsiTheme="minorHAnsi" w:cstheme="minorHAnsi"/>
          <w:spacing w:val="-5"/>
        </w:rPr>
        <w:t xml:space="preserve"> </w:t>
      </w:r>
      <w:r w:rsidRPr="00357D1E">
        <w:rPr>
          <w:rFonts w:asciiTheme="minorHAnsi" w:hAnsiTheme="minorHAnsi" w:cstheme="minorHAnsi"/>
        </w:rPr>
        <w:t xml:space="preserve">acknowledgement or agreement that the insurance requirements have been met. Failure of the </w:t>
      </w:r>
      <w:r>
        <w:rPr>
          <w:rFonts w:asciiTheme="minorHAnsi" w:hAnsiTheme="minorHAnsi" w:cstheme="minorHAnsi"/>
        </w:rPr>
        <w:t>u</w:t>
      </w:r>
      <w:r w:rsidRPr="00357D1E">
        <w:rPr>
          <w:rFonts w:asciiTheme="minorHAnsi" w:hAnsiTheme="minorHAnsi" w:cstheme="minorHAnsi"/>
        </w:rPr>
        <w:t xml:space="preserve">niversity to obtain </w:t>
      </w:r>
      <w:r>
        <w:rPr>
          <w:rFonts w:asciiTheme="minorHAnsi" w:hAnsiTheme="minorHAnsi" w:cstheme="minorHAnsi"/>
        </w:rPr>
        <w:t>c</w:t>
      </w:r>
      <w:r w:rsidRPr="00357D1E">
        <w:rPr>
          <w:rFonts w:asciiTheme="minorHAnsi" w:hAnsiTheme="minorHAnsi" w:cstheme="minorHAnsi"/>
        </w:rPr>
        <w:t xml:space="preserve">ertificate(s) or other evidence of insurance from Vendors shall not be deemed a waiver of these insurance requirements. Vendors’ failure to comply with the insurance requirements </w:t>
      </w:r>
      <w:proofErr w:type="gramStart"/>
      <w:r w:rsidRPr="00357D1E">
        <w:rPr>
          <w:rFonts w:asciiTheme="minorHAnsi" w:hAnsiTheme="minorHAnsi" w:cstheme="minorHAnsi"/>
        </w:rPr>
        <w:t>constitute</w:t>
      </w:r>
      <w:proofErr w:type="gramEnd"/>
      <w:r w:rsidRPr="00357D1E">
        <w:rPr>
          <w:rFonts w:asciiTheme="minorHAnsi" w:hAnsiTheme="minorHAnsi" w:cstheme="minorHAnsi"/>
        </w:rPr>
        <w:t xml:space="preserve"> a material breach of contract terms.</w:t>
      </w:r>
    </w:p>
    <w:sectPr w:rsidR="00AB351B" w:rsidRPr="00357D1E">
      <w:headerReference w:type="default" r:id="rId7"/>
      <w:pgSz w:w="12240" w:h="15840"/>
      <w:pgMar w:top="1220" w:right="1320" w:bottom="1180" w:left="1200" w:header="786"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71AC" w14:textId="77777777" w:rsidR="00122042" w:rsidRDefault="00122042">
      <w:r>
        <w:separator/>
      </w:r>
    </w:p>
  </w:endnote>
  <w:endnote w:type="continuationSeparator" w:id="0">
    <w:p w14:paraId="5C4CC5EE" w14:textId="77777777" w:rsidR="00122042" w:rsidRDefault="0012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953DB" w14:textId="77777777" w:rsidR="00122042" w:rsidRDefault="00122042">
      <w:r>
        <w:separator/>
      </w:r>
    </w:p>
  </w:footnote>
  <w:footnote w:type="continuationSeparator" w:id="0">
    <w:p w14:paraId="1364DCEA" w14:textId="77777777" w:rsidR="00122042" w:rsidRDefault="00122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6227" w14:textId="63F5D817" w:rsidR="00AB351B" w:rsidRPr="00357D1E" w:rsidRDefault="00357D1E" w:rsidP="00357D1E">
    <w:pPr>
      <w:pStyle w:val="Header"/>
      <w:jc w:val="center"/>
      <w:rPr>
        <w:rFonts w:asciiTheme="minorHAnsi" w:hAnsiTheme="minorHAnsi" w:cstheme="minorHAnsi"/>
      </w:rPr>
    </w:pPr>
    <w:r>
      <w:rPr>
        <w:rFonts w:asciiTheme="minorHAnsi" w:hAnsiTheme="minorHAnsi" w:cstheme="minorHAnsi"/>
      </w:rPr>
      <w:t>Tier 1—High Risk Insurance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50577"/>
    <w:multiLevelType w:val="hybridMultilevel"/>
    <w:tmpl w:val="F4FE4ADE"/>
    <w:lvl w:ilvl="0" w:tplc="8340B90E">
      <w:start w:val="1"/>
      <w:numFmt w:val="upperRoman"/>
      <w:lvlText w:val="%1."/>
      <w:lvlJc w:val="left"/>
      <w:pPr>
        <w:ind w:left="1318" w:hanging="720"/>
        <w:jc w:val="right"/>
      </w:pPr>
      <w:rPr>
        <w:rFonts w:hint="default"/>
        <w:spacing w:val="0"/>
        <w:w w:val="100"/>
        <w:lang w:val="en-US" w:eastAsia="en-US" w:bidi="ar-SA"/>
      </w:rPr>
    </w:lvl>
    <w:lvl w:ilvl="1" w:tplc="41E078F4">
      <w:numFmt w:val="bullet"/>
      <w:lvlText w:val="•"/>
      <w:lvlJc w:val="left"/>
      <w:pPr>
        <w:ind w:left="2160" w:hanging="720"/>
      </w:pPr>
      <w:rPr>
        <w:rFonts w:hint="default"/>
        <w:lang w:val="en-US" w:eastAsia="en-US" w:bidi="ar-SA"/>
      </w:rPr>
    </w:lvl>
    <w:lvl w:ilvl="2" w:tplc="B7F0ED24">
      <w:numFmt w:val="bullet"/>
      <w:lvlText w:val="•"/>
      <w:lvlJc w:val="left"/>
      <w:pPr>
        <w:ind w:left="3000" w:hanging="720"/>
      </w:pPr>
      <w:rPr>
        <w:rFonts w:hint="default"/>
        <w:lang w:val="en-US" w:eastAsia="en-US" w:bidi="ar-SA"/>
      </w:rPr>
    </w:lvl>
    <w:lvl w:ilvl="3" w:tplc="30E05CC2">
      <w:numFmt w:val="bullet"/>
      <w:lvlText w:val="•"/>
      <w:lvlJc w:val="left"/>
      <w:pPr>
        <w:ind w:left="3840" w:hanging="720"/>
      </w:pPr>
      <w:rPr>
        <w:rFonts w:hint="default"/>
        <w:lang w:val="en-US" w:eastAsia="en-US" w:bidi="ar-SA"/>
      </w:rPr>
    </w:lvl>
    <w:lvl w:ilvl="4" w:tplc="0DD04CF8">
      <w:numFmt w:val="bullet"/>
      <w:lvlText w:val="•"/>
      <w:lvlJc w:val="left"/>
      <w:pPr>
        <w:ind w:left="4680" w:hanging="720"/>
      </w:pPr>
      <w:rPr>
        <w:rFonts w:hint="default"/>
        <w:lang w:val="en-US" w:eastAsia="en-US" w:bidi="ar-SA"/>
      </w:rPr>
    </w:lvl>
    <w:lvl w:ilvl="5" w:tplc="5EFA1C54">
      <w:numFmt w:val="bullet"/>
      <w:lvlText w:val="•"/>
      <w:lvlJc w:val="left"/>
      <w:pPr>
        <w:ind w:left="5520" w:hanging="720"/>
      </w:pPr>
      <w:rPr>
        <w:rFonts w:hint="default"/>
        <w:lang w:val="en-US" w:eastAsia="en-US" w:bidi="ar-SA"/>
      </w:rPr>
    </w:lvl>
    <w:lvl w:ilvl="6" w:tplc="139A5B88">
      <w:numFmt w:val="bullet"/>
      <w:lvlText w:val="•"/>
      <w:lvlJc w:val="left"/>
      <w:pPr>
        <w:ind w:left="6360" w:hanging="720"/>
      </w:pPr>
      <w:rPr>
        <w:rFonts w:hint="default"/>
        <w:lang w:val="en-US" w:eastAsia="en-US" w:bidi="ar-SA"/>
      </w:rPr>
    </w:lvl>
    <w:lvl w:ilvl="7" w:tplc="DBC48088">
      <w:numFmt w:val="bullet"/>
      <w:lvlText w:val="•"/>
      <w:lvlJc w:val="left"/>
      <w:pPr>
        <w:ind w:left="7200" w:hanging="720"/>
      </w:pPr>
      <w:rPr>
        <w:rFonts w:hint="default"/>
        <w:lang w:val="en-US" w:eastAsia="en-US" w:bidi="ar-SA"/>
      </w:rPr>
    </w:lvl>
    <w:lvl w:ilvl="8" w:tplc="551EB10A">
      <w:numFmt w:val="bullet"/>
      <w:lvlText w:val="•"/>
      <w:lvlJc w:val="left"/>
      <w:pPr>
        <w:ind w:left="8040" w:hanging="720"/>
      </w:pPr>
      <w:rPr>
        <w:rFonts w:hint="default"/>
        <w:lang w:val="en-US" w:eastAsia="en-US" w:bidi="ar-SA"/>
      </w:rPr>
    </w:lvl>
  </w:abstractNum>
  <w:num w:numId="1" w16cid:durableId="113109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1B"/>
    <w:rsid w:val="000C6A2C"/>
    <w:rsid w:val="00106CEC"/>
    <w:rsid w:val="00122042"/>
    <w:rsid w:val="00140042"/>
    <w:rsid w:val="002829F3"/>
    <w:rsid w:val="00357D1E"/>
    <w:rsid w:val="005B0F5B"/>
    <w:rsid w:val="00697C17"/>
    <w:rsid w:val="007031A6"/>
    <w:rsid w:val="008D10A4"/>
    <w:rsid w:val="00900DE3"/>
    <w:rsid w:val="009E4892"/>
    <w:rsid w:val="00AB351B"/>
    <w:rsid w:val="00B631E2"/>
    <w:rsid w:val="00C61B38"/>
    <w:rsid w:val="00EB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452B1"/>
  <w15:docId w15:val="{7D0CE011-B42A-4C0F-B272-EAF4496B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90"/>
      <w:ind w:left="240"/>
    </w:pPr>
    <w:rPr>
      <w:b/>
      <w:bCs/>
      <w:u w:val="single" w:color="000000"/>
    </w:rPr>
  </w:style>
  <w:style w:type="paragraph" w:styleId="ListParagraph">
    <w:name w:val="List Paragraph"/>
    <w:basedOn w:val="Normal"/>
    <w:uiPriority w:val="1"/>
    <w:qFormat/>
    <w:pPr>
      <w:ind w:left="1318" w:hanging="721"/>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357D1E"/>
    <w:pPr>
      <w:tabs>
        <w:tab w:val="center" w:pos="4680"/>
        <w:tab w:val="right" w:pos="9360"/>
      </w:tabs>
    </w:pPr>
  </w:style>
  <w:style w:type="character" w:customStyle="1" w:styleId="HeaderChar">
    <w:name w:val="Header Char"/>
    <w:basedOn w:val="DefaultParagraphFont"/>
    <w:link w:val="Header"/>
    <w:uiPriority w:val="99"/>
    <w:rsid w:val="00357D1E"/>
    <w:rPr>
      <w:rFonts w:ascii="Arial" w:eastAsia="Arial" w:hAnsi="Arial" w:cs="Arial"/>
    </w:rPr>
  </w:style>
  <w:style w:type="paragraph" w:styleId="Footer">
    <w:name w:val="footer"/>
    <w:basedOn w:val="Normal"/>
    <w:link w:val="FooterChar"/>
    <w:uiPriority w:val="99"/>
    <w:unhideWhenUsed/>
    <w:rsid w:val="00357D1E"/>
    <w:pPr>
      <w:tabs>
        <w:tab w:val="center" w:pos="4680"/>
        <w:tab w:val="right" w:pos="9360"/>
      </w:tabs>
    </w:pPr>
  </w:style>
  <w:style w:type="character" w:customStyle="1" w:styleId="FooterChar">
    <w:name w:val="Footer Char"/>
    <w:basedOn w:val="DefaultParagraphFont"/>
    <w:link w:val="Footer"/>
    <w:uiPriority w:val="99"/>
    <w:rsid w:val="00357D1E"/>
    <w:rPr>
      <w:rFonts w:ascii="Arial" w:eastAsia="Arial" w:hAnsi="Arial" w:cs="Arial"/>
    </w:rPr>
  </w:style>
  <w:style w:type="paragraph" w:styleId="Revision">
    <w:name w:val="Revision"/>
    <w:hidden/>
    <w:uiPriority w:val="99"/>
    <w:semiHidden/>
    <w:rsid w:val="0014004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97C17"/>
    <w:rPr>
      <w:sz w:val="16"/>
      <w:szCs w:val="16"/>
    </w:rPr>
  </w:style>
  <w:style w:type="paragraph" w:styleId="CommentText">
    <w:name w:val="annotation text"/>
    <w:basedOn w:val="Normal"/>
    <w:link w:val="CommentTextChar"/>
    <w:uiPriority w:val="99"/>
    <w:unhideWhenUsed/>
    <w:rsid w:val="00697C17"/>
    <w:rPr>
      <w:sz w:val="20"/>
      <w:szCs w:val="20"/>
    </w:rPr>
  </w:style>
  <w:style w:type="character" w:customStyle="1" w:styleId="CommentTextChar">
    <w:name w:val="Comment Text Char"/>
    <w:basedOn w:val="DefaultParagraphFont"/>
    <w:link w:val="CommentText"/>
    <w:uiPriority w:val="99"/>
    <w:rsid w:val="00697C1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97C17"/>
    <w:rPr>
      <w:b/>
      <w:bCs/>
    </w:rPr>
  </w:style>
  <w:style w:type="character" w:customStyle="1" w:styleId="CommentSubjectChar">
    <w:name w:val="Comment Subject Char"/>
    <w:basedOn w:val="CommentTextChar"/>
    <w:link w:val="CommentSubject"/>
    <w:uiPriority w:val="99"/>
    <w:semiHidden/>
    <w:rsid w:val="00697C1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 PJ</dc:creator>
  <cp:lastModifiedBy>Gomoll, Alana</cp:lastModifiedBy>
  <cp:revision>3</cp:revision>
  <dcterms:created xsi:type="dcterms:W3CDTF">2023-08-14T15:37:00Z</dcterms:created>
  <dcterms:modified xsi:type="dcterms:W3CDTF">2023-08-14T15:41:00Z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Acrobat PDFMaker 23 for Word</vt:lpwstr>
  </property>
  <property fmtid="{D5CDD505-2E9C-101B-9397-08002B2CF9AE}" pid="4" name="LastSaved">
    <vt:filetime>2023-07-24T00:00:00Z</vt:filetime>
  </property>
  <property fmtid="{D5CDD505-2E9C-101B-9397-08002B2CF9AE}" pid="5" name="Producer">
    <vt:lpwstr>Adobe PDF Library 23.3.20</vt:lpwstr>
  </property>
  <property fmtid="{D5CDD505-2E9C-101B-9397-08002B2CF9AE}" pid="6" name="SourceModified">
    <vt:lpwstr>D:20180212151218</vt:lpwstr>
  </property>
</Properties>
</file>