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DB70A" w14:textId="77777777" w:rsidR="00F10230" w:rsidRPr="00F10230" w:rsidRDefault="00F10230" w:rsidP="00F10230">
      <w:pPr>
        <w:jc w:val="center"/>
        <w:rPr>
          <w:rFonts w:ascii="Garamond" w:hAnsi="Garamond"/>
          <w:b/>
          <w:bCs/>
          <w:sz w:val="24"/>
        </w:rPr>
      </w:pPr>
      <w:r w:rsidRPr="00F10230">
        <w:rPr>
          <w:rFonts w:ascii="Garamond" w:hAnsi="Garamond"/>
          <w:b/>
          <w:bCs/>
          <w:sz w:val="24"/>
        </w:rPr>
        <w:t>The World Food Economy</w:t>
      </w:r>
    </w:p>
    <w:p w14:paraId="54C25F9C" w14:textId="69BD9B4D" w:rsidR="00064C4C" w:rsidRDefault="00F10230" w:rsidP="00064C4C">
      <w:pPr>
        <w:jc w:val="center"/>
        <w:rPr>
          <w:rFonts w:ascii="Garamond" w:hAnsi="Garamond"/>
          <w:b/>
          <w:bCs/>
          <w:sz w:val="24"/>
        </w:rPr>
      </w:pPr>
      <w:r w:rsidRPr="00F10230">
        <w:rPr>
          <w:rFonts w:ascii="Garamond" w:hAnsi="Garamond"/>
          <w:b/>
          <w:bCs/>
          <w:sz w:val="24"/>
        </w:rPr>
        <w:t>Agricultural and Consumer Economics 251</w:t>
      </w:r>
    </w:p>
    <w:p w14:paraId="29FBBBE1" w14:textId="39637796" w:rsidR="00064C4C" w:rsidRPr="00F10230" w:rsidRDefault="00064C4C" w:rsidP="00064C4C">
      <w:pPr>
        <w:jc w:val="center"/>
        <w:rPr>
          <w:rFonts w:ascii="Garamond" w:hAnsi="Garamond"/>
          <w:b/>
          <w:bCs/>
          <w:sz w:val="24"/>
        </w:rPr>
      </w:pPr>
      <w:r>
        <w:rPr>
          <w:rFonts w:ascii="Garamond" w:hAnsi="Garamond"/>
          <w:b/>
          <w:bCs/>
          <w:sz w:val="24"/>
        </w:rPr>
        <w:t>Sample Syllabus</w:t>
      </w:r>
    </w:p>
    <w:p w14:paraId="1FD518AF" w14:textId="77777777" w:rsidR="00F10230" w:rsidRPr="00F10230" w:rsidRDefault="00F10230" w:rsidP="00F10230">
      <w:pPr>
        <w:rPr>
          <w:rFonts w:ascii="Garamond" w:hAnsi="Garamond" w:cs="Shruti"/>
          <w:b/>
          <w:bCs/>
          <w:sz w:val="24"/>
        </w:rPr>
      </w:pPr>
    </w:p>
    <w:p w14:paraId="4D20A5E0" w14:textId="77777777" w:rsidR="00F10230" w:rsidRDefault="00F10230" w:rsidP="00F10230">
      <w:pPr>
        <w:rPr>
          <w:rFonts w:ascii="Garamond" w:hAnsi="Garamond" w:cs="Shruti"/>
          <w:sz w:val="24"/>
        </w:rPr>
      </w:pPr>
      <w:r w:rsidRPr="00F10230">
        <w:rPr>
          <w:rFonts w:ascii="Garamond" w:hAnsi="Garamond" w:cs="Shruti"/>
          <w:b/>
          <w:bCs/>
          <w:sz w:val="24"/>
        </w:rPr>
        <w:t>INSTRUCTOR:</w:t>
      </w:r>
      <w:r w:rsidRPr="00F10230">
        <w:rPr>
          <w:rFonts w:ascii="Garamond" w:hAnsi="Garamond" w:cs="Shruti"/>
          <w:sz w:val="24"/>
        </w:rPr>
        <w:tab/>
      </w:r>
      <w:r w:rsidRPr="00F10230">
        <w:rPr>
          <w:rFonts w:ascii="Garamond" w:hAnsi="Garamond" w:cs="Shruti"/>
          <w:sz w:val="24"/>
        </w:rPr>
        <w:tab/>
        <w:t xml:space="preserve">Dr. </w:t>
      </w:r>
      <w:r>
        <w:rPr>
          <w:rFonts w:ascii="Garamond" w:hAnsi="Garamond" w:cs="Shruti"/>
          <w:sz w:val="24"/>
        </w:rPr>
        <w:t>Hope Michelson</w:t>
      </w:r>
      <w:r w:rsidRPr="00F10230">
        <w:rPr>
          <w:rFonts w:ascii="Garamond" w:hAnsi="Garamond" w:cs="Shruti"/>
          <w:sz w:val="24"/>
        </w:rPr>
        <w:tab/>
      </w:r>
      <w:r w:rsidRPr="00F10230">
        <w:rPr>
          <w:rFonts w:ascii="Garamond" w:hAnsi="Garamond" w:cs="Shruti"/>
          <w:sz w:val="24"/>
        </w:rPr>
        <w:tab/>
      </w:r>
    </w:p>
    <w:p w14:paraId="788853F8" w14:textId="77777777" w:rsidR="00F10230" w:rsidRPr="00F10230" w:rsidRDefault="00F10230" w:rsidP="00F10230">
      <w:pPr>
        <w:ind w:left="2160" w:firstLine="720"/>
        <w:rPr>
          <w:rFonts w:ascii="Garamond" w:hAnsi="Garamond" w:cs="Shruti"/>
          <w:sz w:val="24"/>
        </w:rPr>
      </w:pPr>
      <w:r>
        <w:rPr>
          <w:rFonts w:ascii="Garamond" w:hAnsi="Garamond" w:cs="Shruti"/>
          <w:sz w:val="24"/>
        </w:rPr>
        <w:t>314</w:t>
      </w:r>
      <w:r w:rsidRPr="00F10230">
        <w:rPr>
          <w:rFonts w:ascii="Garamond" w:hAnsi="Garamond" w:cs="Shruti"/>
          <w:sz w:val="24"/>
        </w:rPr>
        <w:t xml:space="preserve"> Mumford Hall</w:t>
      </w:r>
      <w:r w:rsidRPr="00F10230">
        <w:rPr>
          <w:rFonts w:ascii="Garamond" w:hAnsi="Garamond" w:cs="Shruti"/>
          <w:sz w:val="24"/>
        </w:rPr>
        <w:tab/>
      </w:r>
      <w:r w:rsidRPr="00F10230">
        <w:rPr>
          <w:rFonts w:ascii="Garamond" w:hAnsi="Garamond" w:cs="Shruti"/>
          <w:sz w:val="24"/>
        </w:rPr>
        <w:tab/>
      </w:r>
      <w:r w:rsidRPr="00F10230">
        <w:rPr>
          <w:rFonts w:ascii="Garamond" w:hAnsi="Garamond" w:cs="Shruti"/>
          <w:sz w:val="24"/>
        </w:rPr>
        <w:tab/>
      </w:r>
      <w:r w:rsidRPr="00F10230">
        <w:rPr>
          <w:rFonts w:ascii="Garamond" w:hAnsi="Garamond" w:cs="Shruti"/>
          <w:sz w:val="24"/>
        </w:rPr>
        <w:tab/>
      </w:r>
    </w:p>
    <w:p w14:paraId="210A49E1" w14:textId="77777777" w:rsidR="00F10230" w:rsidRPr="00F10230" w:rsidRDefault="00F10230" w:rsidP="00F10230">
      <w:pPr>
        <w:ind w:left="720" w:firstLine="2160"/>
        <w:rPr>
          <w:rFonts w:ascii="Garamond" w:hAnsi="Garamond" w:cs="Shruti"/>
          <w:sz w:val="24"/>
        </w:rPr>
      </w:pPr>
      <w:r w:rsidRPr="00F10230">
        <w:rPr>
          <w:rFonts w:ascii="Garamond" w:hAnsi="Garamond" w:cs="Shruti"/>
          <w:b/>
          <w:sz w:val="24"/>
        </w:rPr>
        <w:t>ace251fall2017@gmail.com</w:t>
      </w:r>
    </w:p>
    <w:p w14:paraId="22C10F16" w14:textId="32BBEA49" w:rsidR="00F10230" w:rsidRDefault="00F10230" w:rsidP="00F10230">
      <w:pPr>
        <w:rPr>
          <w:rFonts w:ascii="Garamond" w:hAnsi="Garamond" w:cs="Shruti"/>
          <w:sz w:val="24"/>
        </w:rPr>
      </w:pPr>
      <w:r w:rsidRPr="00F10230">
        <w:rPr>
          <w:rFonts w:ascii="Garamond" w:hAnsi="Garamond" w:cs="Shruti"/>
          <w:b/>
          <w:bCs/>
          <w:sz w:val="24"/>
        </w:rPr>
        <w:tab/>
      </w:r>
      <w:r w:rsidRPr="00F10230">
        <w:rPr>
          <w:rFonts w:ascii="Garamond" w:hAnsi="Garamond" w:cs="Shruti"/>
          <w:b/>
          <w:bCs/>
          <w:sz w:val="24"/>
        </w:rPr>
        <w:tab/>
      </w:r>
      <w:r w:rsidRPr="00F10230">
        <w:rPr>
          <w:rFonts w:ascii="Garamond" w:hAnsi="Garamond" w:cs="Shruti"/>
          <w:b/>
          <w:bCs/>
          <w:sz w:val="24"/>
        </w:rPr>
        <w:tab/>
      </w:r>
      <w:r w:rsidRPr="00F10230">
        <w:rPr>
          <w:rFonts w:ascii="Garamond" w:hAnsi="Garamond" w:cs="Shruti"/>
          <w:b/>
          <w:bCs/>
          <w:sz w:val="24"/>
        </w:rPr>
        <w:tab/>
      </w:r>
      <w:r w:rsidR="00843F07" w:rsidRPr="00843F07">
        <w:rPr>
          <w:rFonts w:ascii="Garamond" w:hAnsi="Garamond" w:cs="Shruti"/>
          <w:bCs/>
          <w:sz w:val="24"/>
        </w:rPr>
        <w:t>Office hours:</w:t>
      </w:r>
      <w:r w:rsidR="00843F07">
        <w:rPr>
          <w:rFonts w:ascii="Garamond" w:hAnsi="Garamond" w:cs="Shruti"/>
          <w:b/>
          <w:bCs/>
          <w:sz w:val="24"/>
        </w:rPr>
        <w:t xml:space="preserve"> </w:t>
      </w:r>
      <w:r>
        <w:rPr>
          <w:rFonts w:ascii="Garamond" w:hAnsi="Garamond" w:cs="Shruti"/>
          <w:bCs/>
          <w:sz w:val="24"/>
        </w:rPr>
        <w:t>3:00-4:00</w:t>
      </w:r>
      <w:r w:rsidRPr="00F10230">
        <w:rPr>
          <w:rFonts w:ascii="Garamond" w:hAnsi="Garamond" w:cs="Shruti"/>
          <w:bCs/>
          <w:sz w:val="24"/>
        </w:rPr>
        <w:t xml:space="preserve"> Thursdays </w:t>
      </w:r>
    </w:p>
    <w:p w14:paraId="56052E02" w14:textId="77777777" w:rsidR="00F10230" w:rsidRPr="00F10230" w:rsidRDefault="00F10230" w:rsidP="00F10230">
      <w:pPr>
        <w:rPr>
          <w:rFonts w:ascii="Garamond" w:hAnsi="Garamond" w:cs="Shruti"/>
          <w:b/>
          <w:bCs/>
          <w:sz w:val="24"/>
        </w:rPr>
      </w:pPr>
    </w:p>
    <w:p w14:paraId="1FC8256A" w14:textId="66E084D6" w:rsidR="00F10230" w:rsidRDefault="00F10230" w:rsidP="00F10230">
      <w:pPr>
        <w:rPr>
          <w:rFonts w:ascii="Garamond" w:hAnsi="Garamond" w:cs="Shruti"/>
          <w:sz w:val="24"/>
        </w:rPr>
      </w:pPr>
      <w:bookmarkStart w:id="0" w:name="_GoBack"/>
      <w:bookmarkEnd w:id="0"/>
      <w:r w:rsidRPr="00F10230">
        <w:rPr>
          <w:rFonts w:ascii="Garamond" w:hAnsi="Garamond" w:cs="Shruti"/>
          <w:b/>
          <w:bCs/>
          <w:sz w:val="24"/>
        </w:rPr>
        <w:t>OBJECTIVES:</w:t>
      </w:r>
      <w:r>
        <w:rPr>
          <w:rFonts w:ascii="Garamond" w:hAnsi="Garamond" w:cs="Shruti"/>
          <w:sz w:val="24"/>
        </w:rPr>
        <w:t xml:space="preserve"> </w:t>
      </w:r>
    </w:p>
    <w:p w14:paraId="5C5006FB" w14:textId="26EAE77E" w:rsidR="00F10230" w:rsidRPr="00F10230" w:rsidRDefault="00F10230" w:rsidP="003E50D1">
      <w:pPr>
        <w:rPr>
          <w:rFonts w:ascii="Garamond" w:hAnsi="Garamond"/>
          <w:sz w:val="24"/>
        </w:rPr>
      </w:pPr>
      <w:r w:rsidRPr="00F10230">
        <w:rPr>
          <w:rFonts w:ascii="Garamond" w:hAnsi="Garamond"/>
          <w:sz w:val="24"/>
        </w:rPr>
        <w:t xml:space="preserve">This course examines </w:t>
      </w:r>
      <w:r w:rsidR="00664A76">
        <w:rPr>
          <w:rFonts w:ascii="Garamond" w:hAnsi="Garamond"/>
          <w:sz w:val="24"/>
        </w:rPr>
        <w:t xml:space="preserve">recent, </w:t>
      </w:r>
      <w:r w:rsidRPr="00F10230">
        <w:rPr>
          <w:rFonts w:ascii="Garamond" w:hAnsi="Garamond"/>
          <w:sz w:val="24"/>
        </w:rPr>
        <w:t>rapid</w:t>
      </w:r>
      <w:r w:rsidR="00664A76">
        <w:rPr>
          <w:rFonts w:ascii="Garamond" w:hAnsi="Garamond"/>
          <w:sz w:val="24"/>
        </w:rPr>
        <w:t>, continuing</w:t>
      </w:r>
      <w:r w:rsidRPr="00F10230">
        <w:rPr>
          <w:rFonts w:ascii="Garamond" w:hAnsi="Garamond"/>
          <w:sz w:val="24"/>
        </w:rPr>
        <w:t xml:space="preserve"> changes in the global demand</w:t>
      </w:r>
      <w:r w:rsidR="00664A76">
        <w:rPr>
          <w:rFonts w:ascii="Garamond" w:hAnsi="Garamond"/>
          <w:sz w:val="24"/>
        </w:rPr>
        <w:t xml:space="preserve"> for food, and its</w:t>
      </w:r>
      <w:r w:rsidRPr="00F10230">
        <w:rPr>
          <w:rFonts w:ascii="Garamond" w:hAnsi="Garamond"/>
          <w:sz w:val="24"/>
        </w:rPr>
        <w:t xml:space="preserve"> supply and distribution. </w:t>
      </w:r>
      <w:r>
        <w:rPr>
          <w:rFonts w:ascii="Garamond" w:hAnsi="Garamond"/>
          <w:sz w:val="24"/>
        </w:rPr>
        <w:t>We will use basic</w:t>
      </w:r>
      <w:r w:rsidRPr="00F10230">
        <w:rPr>
          <w:rFonts w:ascii="Garamond" w:hAnsi="Garamond"/>
          <w:sz w:val="24"/>
        </w:rPr>
        <w:t xml:space="preserve"> economic concepts to understand systems of food demand and supply, and </w:t>
      </w:r>
      <w:r>
        <w:rPr>
          <w:rFonts w:ascii="Garamond" w:hAnsi="Garamond"/>
          <w:sz w:val="24"/>
        </w:rPr>
        <w:t xml:space="preserve">to study </w:t>
      </w:r>
      <w:r w:rsidRPr="00F10230">
        <w:rPr>
          <w:rFonts w:ascii="Garamond" w:hAnsi="Garamond"/>
          <w:sz w:val="24"/>
        </w:rPr>
        <w:t>how changes in th</w:t>
      </w:r>
      <w:r w:rsidR="00664A76">
        <w:rPr>
          <w:rFonts w:ascii="Garamond" w:hAnsi="Garamond"/>
          <w:sz w:val="24"/>
        </w:rPr>
        <w:t>e</w:t>
      </w:r>
      <w:r w:rsidRPr="00F10230">
        <w:rPr>
          <w:rFonts w:ascii="Garamond" w:hAnsi="Garamond"/>
          <w:sz w:val="24"/>
        </w:rPr>
        <w:t xml:space="preserve">se systems </w:t>
      </w:r>
      <w:r w:rsidR="00664A76">
        <w:rPr>
          <w:rFonts w:ascii="Garamond" w:hAnsi="Garamond"/>
          <w:sz w:val="24"/>
        </w:rPr>
        <w:t>impact populations</w:t>
      </w:r>
      <w:r w:rsidRPr="00F10230">
        <w:rPr>
          <w:rFonts w:ascii="Garamond" w:hAnsi="Garamond"/>
          <w:sz w:val="24"/>
        </w:rPr>
        <w:t xml:space="preserve">, markets and the environment. </w:t>
      </w:r>
      <w:r w:rsidR="00664A76">
        <w:rPr>
          <w:rFonts w:ascii="Garamond" w:hAnsi="Garamond"/>
          <w:sz w:val="24"/>
        </w:rPr>
        <w:t xml:space="preserve">We will pay special attention to </w:t>
      </w:r>
      <w:r w:rsidRPr="00F10230">
        <w:rPr>
          <w:rFonts w:ascii="Garamond" w:hAnsi="Garamond"/>
          <w:sz w:val="24"/>
        </w:rPr>
        <w:t>population growth, income growth, technological change</w:t>
      </w:r>
      <w:r w:rsidR="00664A76">
        <w:rPr>
          <w:rFonts w:ascii="Garamond" w:hAnsi="Garamond"/>
          <w:sz w:val="24"/>
        </w:rPr>
        <w:t>,</w:t>
      </w:r>
      <w:r w:rsidRPr="00F10230">
        <w:rPr>
          <w:rFonts w:ascii="Garamond" w:hAnsi="Garamond"/>
          <w:sz w:val="24"/>
        </w:rPr>
        <w:t xml:space="preserve"> and natural resource</w:t>
      </w:r>
      <w:r w:rsidR="00664A76">
        <w:rPr>
          <w:rFonts w:ascii="Garamond" w:hAnsi="Garamond"/>
          <w:sz w:val="24"/>
        </w:rPr>
        <w:t>s</w:t>
      </w:r>
      <w:r w:rsidRPr="00F10230">
        <w:rPr>
          <w:rFonts w:ascii="Garamond" w:hAnsi="Garamond"/>
          <w:sz w:val="24"/>
        </w:rPr>
        <w:t xml:space="preserve"> as </w:t>
      </w:r>
      <w:r w:rsidR="00664A76">
        <w:rPr>
          <w:rFonts w:ascii="Garamond" w:hAnsi="Garamond"/>
          <w:sz w:val="24"/>
        </w:rPr>
        <w:t xml:space="preserve">influences on </w:t>
      </w:r>
      <w:r w:rsidR="00193235">
        <w:rPr>
          <w:rFonts w:ascii="Garamond" w:hAnsi="Garamond"/>
          <w:sz w:val="24"/>
        </w:rPr>
        <w:t>food production and consumption</w:t>
      </w:r>
      <w:r w:rsidRPr="00F10230">
        <w:rPr>
          <w:rFonts w:ascii="Garamond" w:hAnsi="Garamond"/>
          <w:sz w:val="24"/>
        </w:rPr>
        <w:t xml:space="preserve">. We will </w:t>
      </w:r>
      <w:r w:rsidR="00664A76">
        <w:rPr>
          <w:rFonts w:ascii="Garamond" w:hAnsi="Garamond"/>
          <w:sz w:val="24"/>
        </w:rPr>
        <w:t xml:space="preserve">also </w:t>
      </w:r>
      <w:r w:rsidRPr="00F10230">
        <w:rPr>
          <w:rFonts w:ascii="Garamond" w:hAnsi="Garamond"/>
          <w:sz w:val="24"/>
        </w:rPr>
        <w:t xml:space="preserve">look at how </w:t>
      </w:r>
      <w:r w:rsidR="00664A76">
        <w:rPr>
          <w:rFonts w:ascii="Garamond" w:hAnsi="Garamond"/>
          <w:sz w:val="24"/>
        </w:rPr>
        <w:t xml:space="preserve">nation states try </w:t>
      </w:r>
      <w:r w:rsidRPr="00F10230">
        <w:rPr>
          <w:rFonts w:ascii="Garamond" w:hAnsi="Garamond"/>
          <w:sz w:val="24"/>
        </w:rPr>
        <w:t xml:space="preserve">to ensure food security </w:t>
      </w:r>
      <w:r w:rsidR="00664A76">
        <w:rPr>
          <w:rFonts w:ascii="Garamond" w:hAnsi="Garamond"/>
          <w:sz w:val="24"/>
        </w:rPr>
        <w:t xml:space="preserve">with policy initiatives, </w:t>
      </w:r>
      <w:r w:rsidRPr="00F10230">
        <w:rPr>
          <w:rFonts w:ascii="Garamond" w:hAnsi="Garamond"/>
          <w:sz w:val="24"/>
        </w:rPr>
        <w:t>and the role of international markets in balancing supply and demand.</w:t>
      </w:r>
    </w:p>
    <w:p w14:paraId="0528C339" w14:textId="77777777" w:rsidR="00F10230" w:rsidRPr="00F10230" w:rsidRDefault="00F10230" w:rsidP="00F10230">
      <w:pPr>
        <w:rPr>
          <w:rFonts w:ascii="Garamond" w:hAnsi="Garamond"/>
          <w:b/>
          <w:bCs/>
          <w:sz w:val="24"/>
        </w:rPr>
      </w:pPr>
    </w:p>
    <w:p w14:paraId="3AE63E86" w14:textId="65B7AE34" w:rsidR="00F10230" w:rsidRDefault="00F10230" w:rsidP="00F10230">
      <w:pPr>
        <w:tabs>
          <w:tab w:val="left" w:pos="0"/>
        </w:tabs>
        <w:rPr>
          <w:rFonts w:ascii="Garamond" w:hAnsi="Garamond"/>
          <w:sz w:val="24"/>
        </w:rPr>
      </w:pPr>
      <w:r w:rsidRPr="00F10230">
        <w:rPr>
          <w:rFonts w:ascii="Garamond" w:hAnsi="Garamond"/>
          <w:b/>
          <w:bCs/>
          <w:sz w:val="24"/>
        </w:rPr>
        <w:t xml:space="preserve">PREREQUISITES: </w:t>
      </w:r>
      <w:r w:rsidRPr="00F10230">
        <w:rPr>
          <w:rFonts w:ascii="Garamond" w:hAnsi="Garamond"/>
          <w:sz w:val="24"/>
        </w:rPr>
        <w:t>ACE 251 is worth 3 hours credit. Econ 102 or ACE 100 is strongly recommended as a prerequisite for the course. ACE 251 will satisfy the non-western cultural studies or social studies General Education r</w:t>
      </w:r>
      <w:r w:rsidR="00193235">
        <w:rPr>
          <w:rFonts w:ascii="Garamond" w:hAnsi="Garamond"/>
          <w:sz w:val="24"/>
        </w:rPr>
        <w:t>equirements in many curricula</w:t>
      </w:r>
      <w:r w:rsidR="00193235" w:rsidRPr="00CE25B9">
        <w:rPr>
          <w:rFonts w:ascii="Goudy Old Style" w:hAnsi="Goudy Old Style"/>
          <w:sz w:val="24"/>
        </w:rPr>
        <w:t xml:space="preserve">, but you should check with your academic advisor to make sure it is approved for your program.  </w:t>
      </w:r>
    </w:p>
    <w:p w14:paraId="2DF9666F" w14:textId="77777777" w:rsidR="003E50D1" w:rsidRPr="00F10230" w:rsidRDefault="003E50D1" w:rsidP="00F10230">
      <w:pPr>
        <w:tabs>
          <w:tab w:val="left" w:pos="0"/>
        </w:tabs>
        <w:rPr>
          <w:rFonts w:ascii="Garamond" w:hAnsi="Garamond"/>
          <w:sz w:val="24"/>
        </w:rPr>
      </w:pPr>
    </w:p>
    <w:p w14:paraId="53DB7C4D" w14:textId="77777777" w:rsidR="00F10230" w:rsidRDefault="00F10230" w:rsidP="00F10230">
      <w:pPr>
        <w:tabs>
          <w:tab w:val="left" w:pos="0"/>
        </w:tabs>
        <w:rPr>
          <w:rFonts w:ascii="Garamond" w:hAnsi="Garamond"/>
          <w:b/>
          <w:sz w:val="24"/>
        </w:rPr>
      </w:pPr>
      <w:r w:rsidRPr="00F10230">
        <w:rPr>
          <w:rFonts w:ascii="Garamond" w:hAnsi="Garamond"/>
          <w:b/>
          <w:sz w:val="24"/>
        </w:rPr>
        <w:t xml:space="preserve">ASSIGNMENTS:  </w:t>
      </w:r>
    </w:p>
    <w:p w14:paraId="263C76DB" w14:textId="77777777" w:rsidR="003E50D1" w:rsidRPr="00F10230" w:rsidRDefault="003E50D1" w:rsidP="00F10230">
      <w:pPr>
        <w:tabs>
          <w:tab w:val="left" w:pos="0"/>
        </w:tabs>
        <w:rPr>
          <w:rFonts w:ascii="Garamond" w:hAnsi="Garamond"/>
          <w:b/>
          <w:sz w:val="24"/>
        </w:rPr>
      </w:pPr>
    </w:p>
    <w:p w14:paraId="78A88413" w14:textId="77777777" w:rsidR="003E50D1" w:rsidRDefault="00F10230" w:rsidP="003E50D1">
      <w:pPr>
        <w:tabs>
          <w:tab w:val="left" w:pos="0"/>
        </w:tabs>
        <w:ind w:left="720"/>
        <w:rPr>
          <w:rFonts w:ascii="Garamond" w:hAnsi="Garamond"/>
          <w:sz w:val="24"/>
        </w:rPr>
      </w:pPr>
      <w:r w:rsidRPr="00F10230">
        <w:rPr>
          <w:rFonts w:ascii="Garamond" w:hAnsi="Garamond"/>
          <w:b/>
          <w:sz w:val="24"/>
        </w:rPr>
        <w:t xml:space="preserve">Exams: </w:t>
      </w:r>
      <w:r w:rsidRPr="00F10230">
        <w:rPr>
          <w:rFonts w:ascii="Garamond" w:hAnsi="Garamond"/>
          <w:sz w:val="24"/>
        </w:rPr>
        <w:t xml:space="preserve">There will be </w:t>
      </w:r>
      <w:r w:rsidRPr="00A941A5">
        <w:rPr>
          <w:rFonts w:ascii="Garamond" w:hAnsi="Garamond"/>
          <w:b/>
          <w:sz w:val="24"/>
        </w:rPr>
        <w:t>three midterms</w:t>
      </w:r>
      <w:r w:rsidRPr="00F10230">
        <w:rPr>
          <w:rFonts w:ascii="Garamond" w:hAnsi="Garamond"/>
          <w:sz w:val="24"/>
        </w:rPr>
        <w:t xml:space="preserve"> and a cumulative final exam. The three best </w:t>
      </w:r>
    </w:p>
    <w:p w14:paraId="73DFC8E8" w14:textId="1338D1C5" w:rsidR="00F10230" w:rsidRPr="00A941A5" w:rsidRDefault="00393194" w:rsidP="003E50D1">
      <w:pPr>
        <w:tabs>
          <w:tab w:val="left" w:pos="0"/>
        </w:tabs>
        <w:ind w:left="720"/>
        <w:rPr>
          <w:rFonts w:ascii="Garamond" w:hAnsi="Garamond"/>
          <w:b/>
          <w:sz w:val="24"/>
        </w:rPr>
      </w:pPr>
      <w:r>
        <w:rPr>
          <w:rFonts w:ascii="Garamond" w:hAnsi="Garamond"/>
          <w:sz w:val="24"/>
        </w:rPr>
        <w:t>exam scores together are worth 5</w:t>
      </w:r>
      <w:r w:rsidR="00F10230" w:rsidRPr="00F10230">
        <w:rPr>
          <w:rFonts w:ascii="Garamond" w:hAnsi="Garamond"/>
          <w:sz w:val="24"/>
        </w:rPr>
        <w:t>0% of the final grade.  The lowest exam score will be dropped</w:t>
      </w:r>
      <w:r w:rsidR="00F10230" w:rsidRPr="003C67C5">
        <w:rPr>
          <w:rFonts w:ascii="Garamond" w:hAnsi="Garamond"/>
          <w:sz w:val="24"/>
        </w:rPr>
        <w:t xml:space="preserve">.  Midterm exam dates are </w:t>
      </w:r>
      <w:r w:rsidR="003C67C5" w:rsidRPr="003C67C5">
        <w:rPr>
          <w:rFonts w:ascii="Garamond" w:hAnsi="Garamond"/>
          <w:sz w:val="24"/>
        </w:rPr>
        <w:t>September 25,</w:t>
      </w:r>
      <w:r w:rsidR="00F10230" w:rsidRPr="003C67C5">
        <w:rPr>
          <w:rFonts w:ascii="Garamond" w:hAnsi="Garamond"/>
          <w:sz w:val="24"/>
        </w:rPr>
        <w:t xml:space="preserve"> </w:t>
      </w:r>
      <w:r w:rsidR="003C67C5" w:rsidRPr="003C67C5">
        <w:rPr>
          <w:rFonts w:ascii="Garamond" w:hAnsi="Garamond"/>
          <w:sz w:val="24"/>
        </w:rPr>
        <w:t>October 30</w:t>
      </w:r>
      <w:r w:rsidR="00F10230" w:rsidRPr="003C67C5">
        <w:rPr>
          <w:rFonts w:ascii="Garamond" w:hAnsi="Garamond"/>
          <w:sz w:val="24"/>
        </w:rPr>
        <w:t xml:space="preserve">, and </w:t>
      </w:r>
      <w:r w:rsidR="003C67C5" w:rsidRPr="003C67C5">
        <w:rPr>
          <w:rFonts w:ascii="Garamond" w:hAnsi="Garamond"/>
          <w:sz w:val="24"/>
        </w:rPr>
        <w:t>November</w:t>
      </w:r>
      <w:r w:rsidR="003C67C5">
        <w:rPr>
          <w:rFonts w:ascii="Garamond" w:hAnsi="Garamond"/>
          <w:sz w:val="24"/>
        </w:rPr>
        <w:t xml:space="preserve"> 13</w:t>
      </w:r>
      <w:r w:rsidR="00193235">
        <w:rPr>
          <w:rFonts w:ascii="Garamond" w:hAnsi="Garamond"/>
          <w:sz w:val="24"/>
        </w:rPr>
        <w:t>. Midterm</w:t>
      </w:r>
      <w:r w:rsidR="00F10230" w:rsidRPr="00F10230">
        <w:rPr>
          <w:rFonts w:ascii="Garamond" w:hAnsi="Garamond"/>
          <w:sz w:val="24"/>
        </w:rPr>
        <w:t xml:space="preserve"> </w:t>
      </w:r>
      <w:r w:rsidR="00193235">
        <w:rPr>
          <w:rFonts w:ascii="Garamond" w:hAnsi="Garamond"/>
          <w:sz w:val="24"/>
        </w:rPr>
        <w:t>examinations</w:t>
      </w:r>
      <w:r w:rsidR="00F10230" w:rsidRPr="00F10230">
        <w:rPr>
          <w:rFonts w:ascii="Garamond" w:hAnsi="Garamond"/>
          <w:sz w:val="24"/>
        </w:rPr>
        <w:t xml:space="preserve"> will take place during the usual class meeting time. The cumulative final exam date will be </w:t>
      </w:r>
      <w:r w:rsidR="00193235">
        <w:rPr>
          <w:rFonts w:ascii="Garamond" w:hAnsi="Garamond"/>
          <w:sz w:val="24"/>
        </w:rPr>
        <w:t>announced later in the semester</w:t>
      </w:r>
      <w:r w:rsidR="00F10230" w:rsidRPr="00F10230">
        <w:rPr>
          <w:rFonts w:ascii="Garamond" w:hAnsi="Garamond"/>
          <w:sz w:val="24"/>
        </w:rPr>
        <w:t xml:space="preserve">. </w:t>
      </w:r>
      <w:r w:rsidR="00664A76" w:rsidRPr="00A941A5">
        <w:rPr>
          <w:rFonts w:ascii="Garamond" w:hAnsi="Garamond"/>
          <w:b/>
          <w:sz w:val="24"/>
        </w:rPr>
        <w:t>No make-up examinations can be offered.</w:t>
      </w:r>
    </w:p>
    <w:p w14:paraId="6B2B5DCC" w14:textId="77777777" w:rsidR="00F10230" w:rsidRPr="00F10230" w:rsidRDefault="00F10230" w:rsidP="00F10230">
      <w:pPr>
        <w:tabs>
          <w:tab w:val="left" w:pos="0"/>
        </w:tabs>
        <w:rPr>
          <w:rFonts w:ascii="Garamond" w:hAnsi="Garamond"/>
          <w:sz w:val="24"/>
        </w:rPr>
      </w:pPr>
    </w:p>
    <w:p w14:paraId="79BA3C23" w14:textId="7B8A3D18" w:rsidR="00F10230" w:rsidRPr="00A941A5" w:rsidRDefault="00F10230" w:rsidP="003E50D1">
      <w:pPr>
        <w:tabs>
          <w:tab w:val="left" w:pos="0"/>
        </w:tabs>
        <w:ind w:left="720"/>
        <w:rPr>
          <w:rFonts w:ascii="Garamond" w:hAnsi="Garamond"/>
          <w:b/>
          <w:sz w:val="24"/>
        </w:rPr>
      </w:pPr>
      <w:r w:rsidRPr="00F10230">
        <w:rPr>
          <w:rFonts w:ascii="Garamond" w:hAnsi="Garamond"/>
          <w:b/>
          <w:sz w:val="24"/>
        </w:rPr>
        <w:t>Project Proposal Assignment:</w:t>
      </w:r>
      <w:r w:rsidRPr="00F10230">
        <w:rPr>
          <w:rFonts w:ascii="Garamond" w:hAnsi="Garamond"/>
          <w:sz w:val="24"/>
        </w:rPr>
        <w:t xml:space="preserve"> </w:t>
      </w:r>
      <w:r w:rsidR="00664A76">
        <w:rPr>
          <w:rFonts w:ascii="Garamond" w:hAnsi="Garamond"/>
          <w:sz w:val="24"/>
        </w:rPr>
        <w:t>For a</w:t>
      </w:r>
      <w:r w:rsidRPr="00F10230">
        <w:rPr>
          <w:rFonts w:ascii="Garamond" w:hAnsi="Garamond"/>
          <w:sz w:val="24"/>
        </w:rPr>
        <w:t xml:space="preserve"> multi-part term project</w:t>
      </w:r>
      <w:r w:rsidR="00664A76">
        <w:rPr>
          <w:rFonts w:ascii="Garamond" w:hAnsi="Garamond"/>
          <w:sz w:val="24"/>
        </w:rPr>
        <w:t>,</w:t>
      </w:r>
      <w:r w:rsidRPr="00F10230">
        <w:rPr>
          <w:rFonts w:ascii="Garamond" w:hAnsi="Garamond"/>
          <w:sz w:val="24"/>
        </w:rPr>
        <w:t xml:space="preserve"> you will work in small groups to develop a proposal for funding that will address a </w:t>
      </w:r>
      <w:r w:rsidR="00664A76">
        <w:rPr>
          <w:rFonts w:ascii="Garamond" w:hAnsi="Garamond"/>
          <w:sz w:val="24"/>
        </w:rPr>
        <w:t xml:space="preserve">specific </w:t>
      </w:r>
      <w:r w:rsidRPr="00F10230">
        <w:rPr>
          <w:rFonts w:ascii="Garamond" w:hAnsi="Garamond"/>
          <w:sz w:val="24"/>
        </w:rPr>
        <w:t>food security problem</w:t>
      </w:r>
      <w:r w:rsidR="00664A76">
        <w:rPr>
          <w:rFonts w:ascii="Garamond" w:hAnsi="Garamond"/>
          <w:sz w:val="24"/>
        </w:rPr>
        <w:t>.</w:t>
      </w:r>
      <w:r w:rsidRPr="00F10230">
        <w:rPr>
          <w:rFonts w:ascii="Garamond" w:hAnsi="Garamond"/>
          <w:sz w:val="24"/>
        </w:rPr>
        <w:t xml:space="preserve"> </w:t>
      </w:r>
      <w:r w:rsidR="00664A76">
        <w:rPr>
          <w:rFonts w:ascii="Garamond" w:hAnsi="Garamond"/>
          <w:sz w:val="24"/>
        </w:rPr>
        <w:t xml:space="preserve">This assignment </w:t>
      </w:r>
      <w:r w:rsidRPr="00F10230">
        <w:rPr>
          <w:rFonts w:ascii="Garamond" w:hAnsi="Garamond"/>
          <w:sz w:val="24"/>
        </w:rPr>
        <w:t xml:space="preserve">will comprise 30% of your </w:t>
      </w:r>
      <w:r w:rsidR="00664A76">
        <w:rPr>
          <w:rFonts w:ascii="Garamond" w:hAnsi="Garamond"/>
          <w:sz w:val="24"/>
        </w:rPr>
        <w:t xml:space="preserve">final </w:t>
      </w:r>
      <w:r w:rsidRPr="00F10230">
        <w:rPr>
          <w:rFonts w:ascii="Garamond" w:hAnsi="Garamond"/>
          <w:sz w:val="24"/>
        </w:rPr>
        <w:t>grade.  Th</w:t>
      </w:r>
      <w:r w:rsidR="00664A76">
        <w:rPr>
          <w:rFonts w:ascii="Garamond" w:hAnsi="Garamond"/>
          <w:sz w:val="24"/>
        </w:rPr>
        <w:t>is</w:t>
      </w:r>
      <w:r w:rsidRPr="00F10230">
        <w:rPr>
          <w:rFonts w:ascii="Garamond" w:hAnsi="Garamond"/>
          <w:sz w:val="24"/>
        </w:rPr>
        <w:t xml:space="preserve"> project will include </w:t>
      </w:r>
      <w:r w:rsidRPr="00A941A5">
        <w:rPr>
          <w:rFonts w:ascii="Garamond" w:hAnsi="Garamond"/>
          <w:b/>
          <w:sz w:val="24"/>
        </w:rPr>
        <w:t xml:space="preserve">a </w:t>
      </w:r>
      <w:r w:rsidR="00664A76" w:rsidRPr="00A941A5">
        <w:rPr>
          <w:rFonts w:ascii="Garamond" w:hAnsi="Garamond"/>
          <w:b/>
          <w:sz w:val="24"/>
        </w:rPr>
        <w:t xml:space="preserve">well-written </w:t>
      </w:r>
      <w:r w:rsidRPr="00A941A5">
        <w:rPr>
          <w:rFonts w:ascii="Garamond" w:hAnsi="Garamond"/>
          <w:b/>
          <w:sz w:val="24"/>
        </w:rPr>
        <w:t>5-page version of the proposal</w:t>
      </w:r>
      <w:r w:rsidR="00664A76">
        <w:rPr>
          <w:rFonts w:ascii="Garamond" w:hAnsi="Garamond"/>
          <w:sz w:val="24"/>
        </w:rPr>
        <w:t>,</w:t>
      </w:r>
      <w:r w:rsidRPr="00F10230">
        <w:rPr>
          <w:rFonts w:ascii="Garamond" w:hAnsi="Garamond"/>
          <w:sz w:val="24"/>
        </w:rPr>
        <w:t xml:space="preserve"> and an </w:t>
      </w:r>
      <w:r w:rsidRPr="00A941A5">
        <w:rPr>
          <w:rFonts w:ascii="Garamond" w:hAnsi="Garamond"/>
          <w:b/>
          <w:sz w:val="24"/>
        </w:rPr>
        <w:t xml:space="preserve">in-class presentation of </w:t>
      </w:r>
      <w:r w:rsidR="00664A76" w:rsidRPr="00A941A5">
        <w:rPr>
          <w:rFonts w:ascii="Garamond" w:hAnsi="Garamond"/>
          <w:b/>
          <w:sz w:val="24"/>
        </w:rPr>
        <w:t>its salient points.</w:t>
      </w:r>
    </w:p>
    <w:p w14:paraId="78A2139B" w14:textId="77777777" w:rsidR="00F10230" w:rsidRPr="00A941A5" w:rsidRDefault="00F10230" w:rsidP="00F10230">
      <w:pPr>
        <w:tabs>
          <w:tab w:val="left" w:pos="0"/>
        </w:tabs>
        <w:rPr>
          <w:rFonts w:ascii="Garamond" w:hAnsi="Garamond"/>
          <w:b/>
          <w:sz w:val="24"/>
        </w:rPr>
      </w:pPr>
    </w:p>
    <w:p w14:paraId="7CD71C1D" w14:textId="77777777" w:rsidR="003E50D1" w:rsidRDefault="003E50D1" w:rsidP="00F10230">
      <w:pPr>
        <w:tabs>
          <w:tab w:val="left" w:pos="0"/>
        </w:tabs>
        <w:rPr>
          <w:rFonts w:ascii="Garamond" w:hAnsi="Garamond"/>
          <w:sz w:val="24"/>
        </w:rPr>
      </w:pPr>
      <w:r>
        <w:rPr>
          <w:rFonts w:ascii="Garamond" w:hAnsi="Garamond"/>
          <w:b/>
          <w:sz w:val="24"/>
        </w:rPr>
        <w:tab/>
      </w:r>
      <w:r w:rsidR="00F10230" w:rsidRPr="00F10230">
        <w:rPr>
          <w:rFonts w:ascii="Garamond" w:hAnsi="Garamond"/>
          <w:b/>
          <w:sz w:val="24"/>
        </w:rPr>
        <w:t>Worksheets:</w:t>
      </w:r>
      <w:r w:rsidR="00F10230" w:rsidRPr="00F10230">
        <w:rPr>
          <w:rFonts w:ascii="Garamond" w:hAnsi="Garamond"/>
          <w:sz w:val="24"/>
        </w:rPr>
        <w:t xml:space="preserve"> Performance on discussion section worksheets and activities comprises </w:t>
      </w:r>
    </w:p>
    <w:p w14:paraId="635E79A5" w14:textId="59031B00" w:rsidR="00F10230" w:rsidRPr="00F10230" w:rsidRDefault="00F10230" w:rsidP="003E50D1">
      <w:pPr>
        <w:tabs>
          <w:tab w:val="left" w:pos="0"/>
        </w:tabs>
        <w:ind w:left="720"/>
        <w:rPr>
          <w:rFonts w:ascii="Garamond" w:hAnsi="Garamond"/>
          <w:sz w:val="24"/>
        </w:rPr>
      </w:pPr>
      <w:r w:rsidRPr="00F10230">
        <w:rPr>
          <w:rFonts w:ascii="Garamond" w:hAnsi="Garamond"/>
          <w:sz w:val="24"/>
        </w:rPr>
        <w:t xml:space="preserve">ten percent (10%) of the </w:t>
      </w:r>
      <w:r w:rsidR="0069716C">
        <w:rPr>
          <w:rFonts w:ascii="Garamond" w:hAnsi="Garamond"/>
          <w:sz w:val="24"/>
        </w:rPr>
        <w:t xml:space="preserve">final </w:t>
      </w:r>
      <w:r w:rsidRPr="00F10230">
        <w:rPr>
          <w:rFonts w:ascii="Garamond" w:hAnsi="Garamond"/>
          <w:sz w:val="24"/>
        </w:rPr>
        <w:t xml:space="preserve">grade.  </w:t>
      </w:r>
      <w:r w:rsidR="0069716C">
        <w:rPr>
          <w:rFonts w:ascii="Garamond" w:hAnsi="Garamond"/>
          <w:sz w:val="24"/>
        </w:rPr>
        <w:t>These w</w:t>
      </w:r>
      <w:r w:rsidRPr="00F10230">
        <w:rPr>
          <w:rFonts w:ascii="Garamond" w:hAnsi="Garamond"/>
          <w:sz w:val="24"/>
        </w:rPr>
        <w:t xml:space="preserve">orksheets will be </w:t>
      </w:r>
      <w:r w:rsidR="0069716C">
        <w:rPr>
          <w:rFonts w:ascii="Garamond" w:hAnsi="Garamond"/>
          <w:sz w:val="24"/>
        </w:rPr>
        <w:t xml:space="preserve">made </w:t>
      </w:r>
      <w:r w:rsidRPr="00F10230">
        <w:rPr>
          <w:rFonts w:ascii="Garamond" w:hAnsi="Garamond"/>
          <w:sz w:val="24"/>
        </w:rPr>
        <w:t>available in the discussion section</w:t>
      </w:r>
      <w:r w:rsidR="0069716C">
        <w:rPr>
          <w:rFonts w:ascii="Garamond" w:hAnsi="Garamond"/>
          <w:sz w:val="24"/>
        </w:rPr>
        <w:t>s,</w:t>
      </w:r>
      <w:r w:rsidRPr="00F10230">
        <w:rPr>
          <w:rFonts w:ascii="Garamond" w:hAnsi="Garamond"/>
          <w:sz w:val="24"/>
        </w:rPr>
        <w:t xml:space="preserve"> generally in</w:t>
      </w:r>
      <w:r w:rsidR="0069716C">
        <w:rPr>
          <w:rFonts w:ascii="Garamond" w:hAnsi="Garamond"/>
          <w:sz w:val="24"/>
        </w:rPr>
        <w:t xml:space="preserve"> s</w:t>
      </w:r>
      <w:r w:rsidRPr="00F10230">
        <w:rPr>
          <w:rFonts w:ascii="Garamond" w:hAnsi="Garamond"/>
          <w:sz w:val="24"/>
        </w:rPr>
        <w:t>hort answer format</w:t>
      </w:r>
      <w:r w:rsidR="0069716C">
        <w:rPr>
          <w:rFonts w:ascii="Garamond" w:hAnsi="Garamond"/>
          <w:sz w:val="24"/>
        </w:rPr>
        <w:t>,</w:t>
      </w:r>
      <w:r w:rsidRPr="00F10230">
        <w:rPr>
          <w:rFonts w:ascii="Garamond" w:hAnsi="Garamond"/>
          <w:sz w:val="24"/>
        </w:rPr>
        <w:t xml:space="preserve"> with some calculations required.  If a </w:t>
      </w:r>
      <w:r w:rsidRPr="00A941A5">
        <w:rPr>
          <w:rFonts w:ascii="Garamond" w:hAnsi="Garamond"/>
          <w:b/>
          <w:sz w:val="24"/>
        </w:rPr>
        <w:t>documented conflict</w:t>
      </w:r>
      <w:r w:rsidRPr="00F10230">
        <w:rPr>
          <w:rFonts w:ascii="Garamond" w:hAnsi="Garamond"/>
          <w:sz w:val="24"/>
        </w:rPr>
        <w:t xml:space="preserve"> </w:t>
      </w:r>
      <w:r w:rsidR="0069716C">
        <w:rPr>
          <w:rFonts w:ascii="Garamond" w:hAnsi="Garamond"/>
          <w:sz w:val="24"/>
        </w:rPr>
        <w:t xml:space="preserve">requires your absence from </w:t>
      </w:r>
      <w:r w:rsidRPr="00F10230">
        <w:rPr>
          <w:rFonts w:ascii="Garamond" w:hAnsi="Garamond"/>
          <w:sz w:val="24"/>
        </w:rPr>
        <w:t>a discussion section, you</w:t>
      </w:r>
      <w:r w:rsidR="0069716C">
        <w:rPr>
          <w:rFonts w:ascii="Garamond" w:hAnsi="Garamond"/>
          <w:sz w:val="24"/>
        </w:rPr>
        <w:t xml:space="preserve"> must</w:t>
      </w:r>
      <w:r w:rsidRPr="00F10230">
        <w:rPr>
          <w:rFonts w:ascii="Garamond" w:hAnsi="Garamond"/>
          <w:sz w:val="24"/>
        </w:rPr>
        <w:t xml:space="preserve"> make arrangements with your</w:t>
      </w:r>
      <w:r w:rsidR="0069716C">
        <w:rPr>
          <w:rFonts w:ascii="Garamond" w:hAnsi="Garamond"/>
          <w:sz w:val="24"/>
        </w:rPr>
        <w:t xml:space="preserve"> Discussion Leader</w:t>
      </w:r>
      <w:r w:rsidRPr="00F10230">
        <w:rPr>
          <w:rFonts w:ascii="Garamond" w:hAnsi="Garamond"/>
          <w:sz w:val="24"/>
        </w:rPr>
        <w:t xml:space="preserve"> </w:t>
      </w:r>
      <w:r w:rsidRPr="00A941A5">
        <w:rPr>
          <w:rFonts w:ascii="Garamond" w:hAnsi="Garamond"/>
          <w:b/>
          <w:sz w:val="24"/>
        </w:rPr>
        <w:t>prior to th</w:t>
      </w:r>
      <w:r w:rsidR="0069716C" w:rsidRPr="00A941A5">
        <w:rPr>
          <w:rFonts w:ascii="Garamond" w:hAnsi="Garamond"/>
          <w:b/>
          <w:sz w:val="24"/>
        </w:rPr>
        <w:t>at</w:t>
      </w:r>
      <w:r w:rsidRPr="00A941A5">
        <w:rPr>
          <w:rFonts w:ascii="Garamond" w:hAnsi="Garamond"/>
          <w:b/>
          <w:sz w:val="24"/>
        </w:rPr>
        <w:t xml:space="preserve"> scheduled</w:t>
      </w:r>
      <w:r w:rsidR="0069716C" w:rsidRPr="00A941A5">
        <w:rPr>
          <w:rFonts w:ascii="Garamond" w:hAnsi="Garamond"/>
          <w:b/>
          <w:sz w:val="24"/>
        </w:rPr>
        <w:t xml:space="preserve"> meeting</w:t>
      </w:r>
      <w:r w:rsidR="0069716C">
        <w:rPr>
          <w:rFonts w:ascii="Garamond" w:hAnsi="Garamond"/>
          <w:sz w:val="24"/>
        </w:rPr>
        <w:t>.</w:t>
      </w:r>
      <w:r w:rsidRPr="00F10230">
        <w:rPr>
          <w:rFonts w:ascii="Garamond" w:hAnsi="Garamond"/>
          <w:sz w:val="24"/>
        </w:rPr>
        <w:t xml:space="preserve"> The lowest worksheet score will be dropped when calculating this part of your grade.</w:t>
      </w:r>
    </w:p>
    <w:p w14:paraId="3A6DAB8C" w14:textId="77777777" w:rsidR="00F10230" w:rsidRPr="00F10230" w:rsidRDefault="00F10230" w:rsidP="00F10230">
      <w:pPr>
        <w:tabs>
          <w:tab w:val="left" w:pos="0"/>
        </w:tabs>
        <w:rPr>
          <w:rFonts w:ascii="Garamond" w:hAnsi="Garamond"/>
          <w:sz w:val="24"/>
        </w:rPr>
      </w:pPr>
    </w:p>
    <w:p w14:paraId="24568598" w14:textId="18240DD5" w:rsidR="00F10230" w:rsidRPr="00212416" w:rsidRDefault="00F10230" w:rsidP="00212416">
      <w:pPr>
        <w:tabs>
          <w:tab w:val="left" w:pos="0"/>
        </w:tabs>
        <w:ind w:left="720"/>
        <w:rPr>
          <w:rFonts w:ascii="Garamond" w:hAnsi="Garamond"/>
          <w:sz w:val="24"/>
        </w:rPr>
      </w:pPr>
      <w:r w:rsidRPr="00212416">
        <w:rPr>
          <w:rFonts w:ascii="Garamond" w:hAnsi="Garamond"/>
          <w:b/>
          <w:sz w:val="24"/>
        </w:rPr>
        <w:t>Class participation:</w:t>
      </w:r>
      <w:r w:rsidRPr="00212416">
        <w:rPr>
          <w:rFonts w:ascii="Garamond" w:hAnsi="Garamond"/>
          <w:sz w:val="24"/>
        </w:rPr>
        <w:t xml:space="preserve">  </w:t>
      </w:r>
      <w:r w:rsidR="00212416" w:rsidRPr="00212416">
        <w:rPr>
          <w:rFonts w:ascii="Garamond" w:hAnsi="Garamond"/>
          <w:sz w:val="24"/>
        </w:rPr>
        <w:t xml:space="preserve">Lectures for this class will involve the use of I-clickers.  10% </w:t>
      </w:r>
      <w:r w:rsidR="00212416" w:rsidRPr="00212416">
        <w:rPr>
          <w:rFonts w:ascii="Garamond" w:hAnsi="Garamond"/>
          <w:sz w:val="24"/>
        </w:rPr>
        <w:lastRenderedPageBreak/>
        <w:t>of your grade will be based on I-clicker points.  Starting in the third class session, there will be 25 class sessions in which I-clicker points are available.  Attendance will also be taken during your discussion sections.  Your participation grade is the share of lecture and discussion section I-clicker points that you earn, with a maximum for 100%.</w:t>
      </w:r>
    </w:p>
    <w:p w14:paraId="3A337527" w14:textId="77777777" w:rsidR="00212416" w:rsidRPr="00F10230" w:rsidRDefault="00212416" w:rsidP="00212416">
      <w:pPr>
        <w:tabs>
          <w:tab w:val="left" w:pos="0"/>
        </w:tabs>
        <w:ind w:left="720"/>
        <w:rPr>
          <w:rFonts w:ascii="Garamond" w:hAnsi="Garamond"/>
          <w:sz w:val="24"/>
        </w:rPr>
      </w:pPr>
    </w:p>
    <w:p w14:paraId="65A913E5" w14:textId="77777777" w:rsidR="00F301FC" w:rsidRDefault="00F10230" w:rsidP="00F10230">
      <w:pPr>
        <w:tabs>
          <w:tab w:val="left" w:pos="0"/>
        </w:tabs>
        <w:rPr>
          <w:rFonts w:ascii="Garamond" w:hAnsi="Garamond"/>
          <w:sz w:val="24"/>
        </w:rPr>
      </w:pPr>
      <w:r w:rsidRPr="00F10230">
        <w:rPr>
          <w:rFonts w:ascii="Garamond" w:hAnsi="Garamond"/>
          <w:b/>
          <w:sz w:val="24"/>
        </w:rPr>
        <w:t>GRADING:</w:t>
      </w:r>
      <w:r w:rsidRPr="00F10230">
        <w:rPr>
          <w:rFonts w:ascii="Garamond" w:hAnsi="Garamond"/>
          <w:sz w:val="24"/>
        </w:rPr>
        <w:t xml:space="preserve">  </w:t>
      </w:r>
    </w:p>
    <w:p w14:paraId="264FCD32" w14:textId="58085642" w:rsidR="00F10230" w:rsidRPr="00F10230" w:rsidRDefault="00F10230" w:rsidP="00F301FC">
      <w:pPr>
        <w:tabs>
          <w:tab w:val="left" w:pos="0"/>
        </w:tabs>
        <w:ind w:left="720"/>
        <w:rPr>
          <w:rFonts w:ascii="Garamond" w:hAnsi="Garamond"/>
          <w:sz w:val="24"/>
        </w:rPr>
      </w:pPr>
      <w:r w:rsidRPr="00F10230">
        <w:rPr>
          <w:rFonts w:ascii="Garamond" w:hAnsi="Garamond"/>
          <w:sz w:val="24"/>
        </w:rPr>
        <w:t xml:space="preserve">Grades for exams and </w:t>
      </w:r>
      <w:r w:rsidR="0069716C">
        <w:rPr>
          <w:rFonts w:ascii="Garamond" w:hAnsi="Garamond"/>
          <w:sz w:val="24"/>
        </w:rPr>
        <w:t xml:space="preserve">for </w:t>
      </w:r>
      <w:r w:rsidRPr="00F10230">
        <w:rPr>
          <w:rFonts w:ascii="Garamond" w:hAnsi="Garamond"/>
          <w:sz w:val="24"/>
        </w:rPr>
        <w:t xml:space="preserve">each part of the Project Proposal Assignment will range between 0 and 100. Grades for each discussion section worksheet will range between </w:t>
      </w:r>
      <w:r w:rsidR="0069716C">
        <w:rPr>
          <w:rFonts w:ascii="Garamond" w:hAnsi="Garamond"/>
          <w:sz w:val="24"/>
        </w:rPr>
        <w:t xml:space="preserve">0 </w:t>
      </w:r>
      <w:r w:rsidRPr="00F10230">
        <w:rPr>
          <w:rFonts w:ascii="Garamond" w:hAnsi="Garamond"/>
          <w:sz w:val="24"/>
        </w:rPr>
        <w:t xml:space="preserve">and </w:t>
      </w:r>
      <w:r w:rsidR="0069716C">
        <w:rPr>
          <w:rFonts w:ascii="Garamond" w:hAnsi="Garamond"/>
          <w:sz w:val="24"/>
        </w:rPr>
        <w:t>2</w:t>
      </w:r>
      <w:r w:rsidRPr="00F10230">
        <w:rPr>
          <w:rFonts w:ascii="Garamond" w:hAnsi="Garamond"/>
          <w:sz w:val="24"/>
        </w:rPr>
        <w:t xml:space="preserve">.   </w:t>
      </w:r>
    </w:p>
    <w:p w14:paraId="5E7FBABF" w14:textId="77777777" w:rsidR="00F10230" w:rsidRPr="00F10230" w:rsidRDefault="00F10230" w:rsidP="00F10230">
      <w:pPr>
        <w:tabs>
          <w:tab w:val="left" w:pos="0"/>
        </w:tabs>
        <w:rPr>
          <w:rFonts w:ascii="Garamond" w:hAnsi="Garamond"/>
          <w:sz w:val="24"/>
        </w:rPr>
      </w:pPr>
    </w:p>
    <w:p w14:paraId="652C2B71" w14:textId="78988FBE" w:rsidR="00F10230" w:rsidRPr="00212416" w:rsidRDefault="003E50D1" w:rsidP="00F10230">
      <w:pPr>
        <w:tabs>
          <w:tab w:val="left" w:pos="0"/>
        </w:tabs>
        <w:rPr>
          <w:rFonts w:ascii="Garamond" w:hAnsi="Garamond"/>
          <w:sz w:val="24"/>
        </w:rPr>
      </w:pPr>
      <w:r>
        <w:rPr>
          <w:rFonts w:ascii="Garamond" w:hAnsi="Garamond"/>
          <w:sz w:val="24"/>
        </w:rPr>
        <w:tab/>
      </w:r>
      <w:r w:rsidR="00F10230" w:rsidRPr="00212416">
        <w:rPr>
          <w:rFonts w:ascii="Garamond" w:hAnsi="Garamond"/>
          <w:sz w:val="24"/>
        </w:rPr>
        <w:t xml:space="preserve">Your </w:t>
      </w:r>
      <w:r w:rsidR="0069716C" w:rsidRPr="00212416">
        <w:rPr>
          <w:rFonts w:ascii="Garamond" w:hAnsi="Garamond"/>
          <w:sz w:val="24"/>
        </w:rPr>
        <w:t xml:space="preserve">final </w:t>
      </w:r>
      <w:r w:rsidR="00F10230" w:rsidRPr="00212416">
        <w:rPr>
          <w:rFonts w:ascii="Garamond" w:hAnsi="Garamond"/>
          <w:sz w:val="24"/>
        </w:rPr>
        <w:t>grade</w:t>
      </w:r>
      <w:r w:rsidR="0069716C" w:rsidRPr="00212416">
        <w:rPr>
          <w:rFonts w:ascii="Garamond" w:hAnsi="Garamond"/>
          <w:sz w:val="24"/>
        </w:rPr>
        <w:t xml:space="preserve"> will include</w:t>
      </w:r>
      <w:r w:rsidR="00F10230" w:rsidRPr="00212416">
        <w:rPr>
          <w:rFonts w:ascii="Garamond" w:hAnsi="Garamond"/>
          <w:sz w:val="24"/>
        </w:rPr>
        <w:t>:</w:t>
      </w:r>
    </w:p>
    <w:p w14:paraId="6A8B8A21" w14:textId="09AF6353" w:rsidR="00F10230" w:rsidRPr="00212416" w:rsidRDefault="0069716C" w:rsidP="00A941A5">
      <w:pPr>
        <w:pStyle w:val="ListParagraph"/>
        <w:numPr>
          <w:ilvl w:val="0"/>
          <w:numId w:val="14"/>
        </w:numPr>
        <w:tabs>
          <w:tab w:val="left" w:pos="0"/>
        </w:tabs>
        <w:rPr>
          <w:rFonts w:ascii="Garamond" w:hAnsi="Garamond"/>
          <w:sz w:val="24"/>
        </w:rPr>
      </w:pPr>
      <w:r w:rsidRPr="00212416">
        <w:rPr>
          <w:rFonts w:ascii="Garamond" w:hAnsi="Garamond"/>
          <w:sz w:val="24"/>
        </w:rPr>
        <w:t>An average</w:t>
      </w:r>
      <w:r w:rsidR="00212416" w:rsidRPr="00212416">
        <w:rPr>
          <w:rFonts w:ascii="Garamond" w:hAnsi="Garamond"/>
          <w:sz w:val="24"/>
        </w:rPr>
        <w:t xml:space="preserve"> of best three exam scores * 5</w:t>
      </w:r>
      <w:r w:rsidR="00F10230" w:rsidRPr="00212416">
        <w:rPr>
          <w:rFonts w:ascii="Garamond" w:hAnsi="Garamond"/>
          <w:sz w:val="24"/>
        </w:rPr>
        <w:t>0%,</w:t>
      </w:r>
    </w:p>
    <w:p w14:paraId="063F0C67" w14:textId="6588C001" w:rsidR="00F10230" w:rsidRPr="00212416" w:rsidRDefault="0069716C" w:rsidP="00F10230">
      <w:pPr>
        <w:numPr>
          <w:ilvl w:val="0"/>
          <w:numId w:val="14"/>
        </w:numPr>
        <w:tabs>
          <w:tab w:val="left" w:pos="0"/>
        </w:tabs>
        <w:rPr>
          <w:rFonts w:ascii="Garamond" w:hAnsi="Garamond"/>
          <w:sz w:val="24"/>
        </w:rPr>
      </w:pPr>
      <w:r w:rsidRPr="00212416">
        <w:rPr>
          <w:rFonts w:ascii="Garamond" w:hAnsi="Garamond"/>
          <w:sz w:val="24"/>
        </w:rPr>
        <w:t>Your s</w:t>
      </w:r>
      <w:r w:rsidR="00F10230" w:rsidRPr="00212416">
        <w:rPr>
          <w:rFonts w:ascii="Garamond" w:hAnsi="Garamond"/>
          <w:sz w:val="24"/>
        </w:rPr>
        <w:t xml:space="preserve">hare of Program Proposal Project </w:t>
      </w:r>
      <w:r w:rsidR="003E50D1" w:rsidRPr="00212416">
        <w:rPr>
          <w:rFonts w:ascii="Garamond" w:hAnsi="Garamond"/>
          <w:sz w:val="24"/>
        </w:rPr>
        <w:t xml:space="preserve">and presentation </w:t>
      </w:r>
      <w:r w:rsidR="00F10230" w:rsidRPr="00212416">
        <w:rPr>
          <w:rFonts w:ascii="Garamond" w:hAnsi="Garamond"/>
          <w:sz w:val="24"/>
        </w:rPr>
        <w:t>points * 30%,</w:t>
      </w:r>
    </w:p>
    <w:p w14:paraId="02ECD74A" w14:textId="77777777" w:rsidR="00212416" w:rsidRDefault="0069716C" w:rsidP="00212416">
      <w:pPr>
        <w:numPr>
          <w:ilvl w:val="0"/>
          <w:numId w:val="14"/>
        </w:numPr>
        <w:tabs>
          <w:tab w:val="left" w:pos="0"/>
        </w:tabs>
        <w:rPr>
          <w:rFonts w:ascii="Garamond" w:hAnsi="Garamond"/>
          <w:sz w:val="24"/>
        </w:rPr>
      </w:pPr>
      <w:r w:rsidRPr="00212416">
        <w:rPr>
          <w:rFonts w:ascii="Garamond" w:hAnsi="Garamond"/>
          <w:sz w:val="24"/>
        </w:rPr>
        <w:t>Your s</w:t>
      </w:r>
      <w:r w:rsidR="00F10230" w:rsidRPr="00212416">
        <w:rPr>
          <w:rFonts w:ascii="Garamond" w:hAnsi="Garamond"/>
          <w:sz w:val="24"/>
        </w:rPr>
        <w:t>hare of discussion worksheet points * 10%.</w:t>
      </w:r>
    </w:p>
    <w:p w14:paraId="37D3EFBA" w14:textId="530BD925" w:rsidR="00212416" w:rsidRPr="00212416" w:rsidRDefault="00212416" w:rsidP="00212416">
      <w:pPr>
        <w:numPr>
          <w:ilvl w:val="0"/>
          <w:numId w:val="14"/>
        </w:numPr>
        <w:tabs>
          <w:tab w:val="left" w:pos="0"/>
        </w:tabs>
        <w:rPr>
          <w:rFonts w:ascii="Garamond" w:hAnsi="Garamond"/>
          <w:sz w:val="24"/>
        </w:rPr>
      </w:pPr>
      <w:r w:rsidRPr="00212416">
        <w:rPr>
          <w:rFonts w:ascii="Garamond" w:hAnsi="Garamond"/>
          <w:sz w:val="24"/>
        </w:rPr>
        <w:t>Share of ~22 class participation (I-clicker) points *10%</w:t>
      </w:r>
    </w:p>
    <w:p w14:paraId="1DC208AF" w14:textId="77777777" w:rsidR="00212416" w:rsidRPr="00F10230" w:rsidRDefault="00212416" w:rsidP="00212416">
      <w:pPr>
        <w:tabs>
          <w:tab w:val="left" w:pos="0"/>
        </w:tabs>
        <w:ind w:left="1080"/>
        <w:rPr>
          <w:rFonts w:ascii="Garamond" w:hAnsi="Garamond"/>
          <w:sz w:val="24"/>
        </w:rPr>
      </w:pPr>
    </w:p>
    <w:p w14:paraId="08378FB9" w14:textId="77777777" w:rsidR="00F10230" w:rsidRPr="00F10230" w:rsidRDefault="00F10230" w:rsidP="00F10230">
      <w:pPr>
        <w:tabs>
          <w:tab w:val="left" w:pos="0"/>
        </w:tabs>
        <w:rPr>
          <w:rFonts w:ascii="Garamond" w:hAnsi="Garamond"/>
          <w:sz w:val="24"/>
        </w:rPr>
      </w:pPr>
    </w:p>
    <w:p w14:paraId="0B5CE9F0" w14:textId="77777777" w:rsidR="0069716C" w:rsidRDefault="00F10230" w:rsidP="003E50D1">
      <w:pPr>
        <w:tabs>
          <w:tab w:val="left" w:pos="0"/>
        </w:tabs>
        <w:ind w:left="720"/>
        <w:rPr>
          <w:rFonts w:ascii="Garamond" w:hAnsi="Garamond"/>
          <w:sz w:val="24"/>
        </w:rPr>
      </w:pPr>
      <w:r w:rsidRPr="00F10230">
        <w:rPr>
          <w:rFonts w:ascii="Garamond" w:hAnsi="Garamond"/>
          <w:sz w:val="24"/>
        </w:rPr>
        <w:t xml:space="preserve">The calculated final grade for the course will be converted to a letter grade as follows: </w:t>
      </w:r>
    </w:p>
    <w:p w14:paraId="11ABAB8D" w14:textId="1BFBB07C" w:rsidR="0069716C" w:rsidRDefault="00F10230" w:rsidP="003E50D1">
      <w:pPr>
        <w:tabs>
          <w:tab w:val="left" w:pos="0"/>
        </w:tabs>
        <w:ind w:left="720"/>
        <w:rPr>
          <w:rFonts w:ascii="Garamond" w:hAnsi="Garamond"/>
          <w:sz w:val="24"/>
        </w:rPr>
      </w:pPr>
      <w:r w:rsidRPr="00F10230">
        <w:rPr>
          <w:rFonts w:ascii="Garamond" w:hAnsi="Garamond"/>
          <w:sz w:val="24"/>
        </w:rPr>
        <w:t>90-92.99</w:t>
      </w:r>
      <w:r w:rsidR="0069716C">
        <w:rPr>
          <w:rFonts w:ascii="Garamond" w:hAnsi="Garamond"/>
          <w:sz w:val="24"/>
        </w:rPr>
        <w:t>:</w:t>
      </w:r>
      <w:r w:rsidRPr="00F10230">
        <w:rPr>
          <w:rFonts w:ascii="Garamond" w:hAnsi="Garamond"/>
          <w:sz w:val="24"/>
        </w:rPr>
        <w:t xml:space="preserve"> A</w:t>
      </w:r>
      <w:r w:rsidR="0069716C">
        <w:rPr>
          <w:rFonts w:ascii="Garamond" w:hAnsi="Garamond"/>
          <w:sz w:val="24"/>
        </w:rPr>
        <w:t>-</w:t>
      </w:r>
    </w:p>
    <w:p w14:paraId="67D4925C" w14:textId="33FA7B82" w:rsidR="0069716C" w:rsidRDefault="00F10230" w:rsidP="003E50D1">
      <w:pPr>
        <w:tabs>
          <w:tab w:val="left" w:pos="0"/>
        </w:tabs>
        <w:ind w:left="720"/>
        <w:rPr>
          <w:rFonts w:ascii="Garamond" w:hAnsi="Garamond"/>
          <w:sz w:val="24"/>
        </w:rPr>
      </w:pPr>
      <w:r w:rsidRPr="00F10230">
        <w:rPr>
          <w:rFonts w:ascii="Garamond" w:hAnsi="Garamond"/>
          <w:sz w:val="24"/>
        </w:rPr>
        <w:t>93-96.</w:t>
      </w:r>
      <w:proofErr w:type="gramStart"/>
      <w:r w:rsidRPr="00F10230">
        <w:rPr>
          <w:rFonts w:ascii="Garamond" w:hAnsi="Garamond"/>
          <w:sz w:val="24"/>
        </w:rPr>
        <w:t>99  A</w:t>
      </w:r>
      <w:proofErr w:type="gramEnd"/>
    </w:p>
    <w:p w14:paraId="21880E61" w14:textId="41BDEAAE" w:rsidR="0069716C" w:rsidRDefault="00F10230" w:rsidP="003E50D1">
      <w:pPr>
        <w:tabs>
          <w:tab w:val="left" w:pos="0"/>
        </w:tabs>
        <w:ind w:left="720"/>
        <w:rPr>
          <w:rFonts w:ascii="Garamond" w:hAnsi="Garamond"/>
          <w:sz w:val="24"/>
        </w:rPr>
      </w:pPr>
      <w:r w:rsidRPr="00F10230">
        <w:rPr>
          <w:rFonts w:ascii="Garamond" w:hAnsi="Garamond"/>
          <w:sz w:val="24"/>
        </w:rPr>
        <w:t>97-100</w:t>
      </w:r>
      <w:r w:rsidR="0069716C">
        <w:rPr>
          <w:rFonts w:ascii="Garamond" w:hAnsi="Garamond"/>
          <w:sz w:val="24"/>
        </w:rPr>
        <w:t xml:space="preserve">; </w:t>
      </w:r>
      <w:r w:rsidRPr="00F10230">
        <w:rPr>
          <w:rFonts w:ascii="Garamond" w:hAnsi="Garamond"/>
          <w:sz w:val="24"/>
        </w:rPr>
        <w:t>A+</w:t>
      </w:r>
    </w:p>
    <w:p w14:paraId="203C0354" w14:textId="27067101" w:rsidR="00F10230" w:rsidRPr="00F10230" w:rsidRDefault="0069716C" w:rsidP="00F10230">
      <w:pPr>
        <w:tabs>
          <w:tab w:val="left" w:pos="0"/>
        </w:tabs>
        <w:rPr>
          <w:rFonts w:ascii="Garamond" w:hAnsi="Garamond"/>
          <w:sz w:val="24"/>
        </w:rPr>
      </w:pPr>
      <w:r>
        <w:rPr>
          <w:rFonts w:ascii="Garamond" w:hAnsi="Garamond"/>
          <w:sz w:val="24"/>
        </w:rPr>
        <w:tab/>
        <w:t xml:space="preserve">similar conversions for other numerical scores. </w:t>
      </w:r>
    </w:p>
    <w:p w14:paraId="116AC0F8" w14:textId="77777777" w:rsidR="00F10230" w:rsidRPr="00F10230" w:rsidRDefault="00F10230" w:rsidP="00F10230">
      <w:pPr>
        <w:tabs>
          <w:tab w:val="left" w:pos="0"/>
        </w:tabs>
        <w:rPr>
          <w:rFonts w:ascii="Garamond" w:hAnsi="Garamond"/>
          <w:sz w:val="24"/>
        </w:rPr>
      </w:pPr>
    </w:p>
    <w:p w14:paraId="4779B46C" w14:textId="77777777" w:rsidR="00F10230" w:rsidRPr="003E50D1" w:rsidRDefault="003E50D1" w:rsidP="00F10230">
      <w:pPr>
        <w:tabs>
          <w:tab w:val="left" w:pos="0"/>
        </w:tabs>
        <w:rPr>
          <w:rFonts w:ascii="Garamond" w:hAnsi="Garamond"/>
          <w:b/>
          <w:sz w:val="24"/>
        </w:rPr>
      </w:pPr>
      <w:r>
        <w:rPr>
          <w:rFonts w:ascii="Garamond" w:hAnsi="Garamond"/>
          <w:sz w:val="24"/>
        </w:rPr>
        <w:tab/>
      </w:r>
      <w:r w:rsidR="00F10230" w:rsidRPr="003E50D1">
        <w:rPr>
          <w:rFonts w:ascii="Garamond" w:hAnsi="Garamond"/>
          <w:b/>
          <w:sz w:val="24"/>
        </w:rPr>
        <w:t>Grading Policies:</w:t>
      </w:r>
    </w:p>
    <w:p w14:paraId="230B7445" w14:textId="61FAA34D" w:rsidR="00F10230" w:rsidRPr="00F10230" w:rsidRDefault="0069716C" w:rsidP="00F10230">
      <w:pPr>
        <w:numPr>
          <w:ilvl w:val="0"/>
          <w:numId w:val="13"/>
        </w:numPr>
        <w:tabs>
          <w:tab w:val="left" w:pos="0"/>
        </w:tabs>
        <w:rPr>
          <w:rFonts w:ascii="Garamond" w:hAnsi="Garamond"/>
          <w:i/>
          <w:sz w:val="24"/>
        </w:rPr>
      </w:pPr>
      <w:r>
        <w:rPr>
          <w:rFonts w:ascii="Garamond" w:hAnsi="Garamond"/>
          <w:sz w:val="24"/>
        </w:rPr>
        <w:t>You must r</w:t>
      </w:r>
      <w:r w:rsidR="00F10230" w:rsidRPr="00F10230">
        <w:rPr>
          <w:rFonts w:ascii="Garamond" w:hAnsi="Garamond"/>
          <w:sz w:val="24"/>
        </w:rPr>
        <w:t xml:space="preserve">aise any questions about exam or homework scores with the instructor </w:t>
      </w:r>
      <w:r w:rsidR="00F10230" w:rsidRPr="00A941A5">
        <w:rPr>
          <w:rFonts w:ascii="Garamond" w:hAnsi="Garamond"/>
          <w:b/>
          <w:sz w:val="24"/>
        </w:rPr>
        <w:t>within one week after the exam</w:t>
      </w:r>
      <w:r w:rsidR="00F10230" w:rsidRPr="00F10230">
        <w:rPr>
          <w:rFonts w:ascii="Garamond" w:hAnsi="Garamond"/>
          <w:sz w:val="24"/>
        </w:rPr>
        <w:t>, project component, or worksheet is returned in class</w:t>
      </w:r>
      <w:r w:rsidR="00F10230" w:rsidRPr="00F10230">
        <w:rPr>
          <w:rFonts w:ascii="Garamond" w:hAnsi="Garamond"/>
          <w:i/>
          <w:sz w:val="24"/>
        </w:rPr>
        <w:t xml:space="preserve">.  </w:t>
      </w:r>
    </w:p>
    <w:p w14:paraId="63E8ED4B" w14:textId="77777777" w:rsidR="00F10230" w:rsidRPr="003E50D1" w:rsidRDefault="00F10230" w:rsidP="00F10230">
      <w:pPr>
        <w:numPr>
          <w:ilvl w:val="0"/>
          <w:numId w:val="13"/>
        </w:numPr>
        <w:tabs>
          <w:tab w:val="left" w:pos="0"/>
        </w:tabs>
        <w:rPr>
          <w:rFonts w:ascii="Garamond" w:hAnsi="Garamond"/>
          <w:sz w:val="24"/>
        </w:rPr>
      </w:pPr>
      <w:r w:rsidRPr="003E50D1">
        <w:rPr>
          <w:rFonts w:ascii="Garamond" w:hAnsi="Garamond"/>
          <w:sz w:val="24"/>
        </w:rPr>
        <w:t xml:space="preserve">Late project work </w:t>
      </w:r>
      <w:r w:rsidR="003E50D1" w:rsidRPr="003E50D1">
        <w:rPr>
          <w:rFonts w:ascii="Garamond" w:hAnsi="Garamond"/>
          <w:sz w:val="24"/>
        </w:rPr>
        <w:t>will</w:t>
      </w:r>
      <w:r w:rsidRPr="003E50D1">
        <w:rPr>
          <w:rFonts w:ascii="Garamond" w:hAnsi="Garamond"/>
          <w:sz w:val="24"/>
        </w:rPr>
        <w:t xml:space="preserve"> not </w:t>
      </w:r>
      <w:r w:rsidR="003E50D1" w:rsidRPr="003E50D1">
        <w:rPr>
          <w:rFonts w:ascii="Garamond" w:hAnsi="Garamond"/>
          <w:sz w:val="24"/>
        </w:rPr>
        <w:t>be accepted</w:t>
      </w:r>
      <w:r w:rsidRPr="003E50D1">
        <w:rPr>
          <w:rFonts w:ascii="Garamond" w:hAnsi="Garamond"/>
          <w:sz w:val="24"/>
        </w:rPr>
        <w:t xml:space="preserve">. </w:t>
      </w:r>
    </w:p>
    <w:p w14:paraId="79E4486F" w14:textId="77777777" w:rsidR="00F10230" w:rsidRPr="003E50D1" w:rsidRDefault="00F10230" w:rsidP="00F10230">
      <w:pPr>
        <w:numPr>
          <w:ilvl w:val="0"/>
          <w:numId w:val="13"/>
        </w:numPr>
        <w:tabs>
          <w:tab w:val="left" w:pos="0"/>
        </w:tabs>
        <w:rPr>
          <w:rFonts w:ascii="Garamond" w:hAnsi="Garamond"/>
          <w:sz w:val="24"/>
        </w:rPr>
      </w:pPr>
      <w:r w:rsidRPr="003E50D1">
        <w:rPr>
          <w:rFonts w:ascii="Garamond" w:hAnsi="Garamond"/>
          <w:sz w:val="24"/>
        </w:rPr>
        <w:t xml:space="preserve">Late discussion section worksheets </w:t>
      </w:r>
      <w:r w:rsidR="003E50D1" w:rsidRPr="003E50D1">
        <w:rPr>
          <w:rFonts w:ascii="Garamond" w:hAnsi="Garamond"/>
          <w:sz w:val="24"/>
        </w:rPr>
        <w:t>will not be accepted</w:t>
      </w:r>
      <w:r w:rsidRPr="003E50D1">
        <w:rPr>
          <w:rFonts w:ascii="Garamond" w:hAnsi="Garamond"/>
          <w:sz w:val="24"/>
        </w:rPr>
        <w:t xml:space="preserve"> </w:t>
      </w:r>
    </w:p>
    <w:p w14:paraId="45BBC3A2" w14:textId="77777777" w:rsidR="00F10230" w:rsidRPr="00F10230" w:rsidRDefault="00F10230" w:rsidP="00F10230">
      <w:pPr>
        <w:tabs>
          <w:tab w:val="left" w:pos="0"/>
        </w:tabs>
        <w:rPr>
          <w:rFonts w:ascii="Garamond" w:hAnsi="Garamond"/>
          <w:sz w:val="24"/>
        </w:rPr>
      </w:pPr>
    </w:p>
    <w:p w14:paraId="7943C199" w14:textId="77777777" w:rsidR="0069716C" w:rsidRDefault="0069716C" w:rsidP="00F10230">
      <w:pPr>
        <w:tabs>
          <w:tab w:val="left" w:pos="0"/>
        </w:tabs>
        <w:rPr>
          <w:rFonts w:ascii="Garamond" w:hAnsi="Garamond"/>
          <w:b/>
          <w:bCs/>
          <w:sz w:val="24"/>
        </w:rPr>
      </w:pPr>
    </w:p>
    <w:p w14:paraId="37671294" w14:textId="77777777" w:rsidR="0069716C" w:rsidRDefault="0069716C" w:rsidP="00F10230">
      <w:pPr>
        <w:tabs>
          <w:tab w:val="left" w:pos="0"/>
        </w:tabs>
        <w:rPr>
          <w:rFonts w:ascii="Garamond" w:hAnsi="Garamond"/>
          <w:b/>
          <w:bCs/>
          <w:sz w:val="24"/>
        </w:rPr>
      </w:pPr>
    </w:p>
    <w:p w14:paraId="47BA7168" w14:textId="2C10B33B" w:rsidR="00F301FC" w:rsidRDefault="00F10230" w:rsidP="00F10230">
      <w:pPr>
        <w:tabs>
          <w:tab w:val="left" w:pos="0"/>
        </w:tabs>
        <w:rPr>
          <w:rFonts w:ascii="Garamond" w:hAnsi="Garamond"/>
          <w:b/>
          <w:bCs/>
          <w:sz w:val="24"/>
        </w:rPr>
      </w:pPr>
      <w:r w:rsidRPr="00F10230">
        <w:rPr>
          <w:rFonts w:ascii="Garamond" w:hAnsi="Garamond"/>
          <w:b/>
          <w:bCs/>
          <w:sz w:val="24"/>
        </w:rPr>
        <w:t xml:space="preserve">READINGS:  </w:t>
      </w:r>
    </w:p>
    <w:p w14:paraId="35EB90D8" w14:textId="17B89775" w:rsidR="00F301FC" w:rsidRDefault="00F301FC" w:rsidP="00F10230">
      <w:pPr>
        <w:tabs>
          <w:tab w:val="left" w:pos="0"/>
        </w:tabs>
        <w:rPr>
          <w:rFonts w:ascii="Garamond" w:hAnsi="Garamond"/>
          <w:bCs/>
          <w:sz w:val="24"/>
        </w:rPr>
      </w:pPr>
      <w:r>
        <w:rPr>
          <w:rFonts w:ascii="Garamond" w:hAnsi="Garamond"/>
          <w:b/>
          <w:bCs/>
          <w:sz w:val="24"/>
        </w:rPr>
        <w:tab/>
      </w:r>
      <w:r w:rsidR="00F10230" w:rsidRPr="00F10230">
        <w:rPr>
          <w:rFonts w:ascii="Garamond" w:hAnsi="Garamond"/>
          <w:bCs/>
          <w:sz w:val="24"/>
        </w:rPr>
        <w:t xml:space="preserve">Required texts for this class are available on </w:t>
      </w:r>
      <w:r w:rsidR="0069716C">
        <w:rPr>
          <w:rFonts w:ascii="Garamond" w:hAnsi="Garamond"/>
          <w:bCs/>
          <w:sz w:val="24"/>
        </w:rPr>
        <w:t>C</w:t>
      </w:r>
      <w:r w:rsidR="00F10230" w:rsidRPr="00F10230">
        <w:rPr>
          <w:rFonts w:ascii="Garamond" w:hAnsi="Garamond"/>
          <w:bCs/>
          <w:sz w:val="24"/>
        </w:rPr>
        <w:t xml:space="preserve">ompass.  The bulk of the material </w:t>
      </w:r>
    </w:p>
    <w:p w14:paraId="4F4CFAB0" w14:textId="1F971FC0" w:rsidR="00F10230" w:rsidRDefault="00F301FC" w:rsidP="00F10230">
      <w:pPr>
        <w:tabs>
          <w:tab w:val="left" w:pos="0"/>
        </w:tabs>
        <w:rPr>
          <w:rFonts w:ascii="Garamond" w:hAnsi="Garamond"/>
          <w:bCs/>
          <w:sz w:val="24"/>
        </w:rPr>
      </w:pPr>
      <w:r>
        <w:rPr>
          <w:rFonts w:ascii="Garamond" w:hAnsi="Garamond"/>
          <w:bCs/>
          <w:sz w:val="24"/>
        </w:rPr>
        <w:tab/>
      </w:r>
      <w:r w:rsidR="00F10230" w:rsidRPr="00F10230">
        <w:rPr>
          <w:rFonts w:ascii="Garamond" w:hAnsi="Garamond"/>
          <w:bCs/>
          <w:sz w:val="24"/>
        </w:rPr>
        <w:t>originates from two texts.  You may purchase these books online</w:t>
      </w:r>
      <w:r w:rsidR="0069716C">
        <w:rPr>
          <w:rFonts w:ascii="Garamond" w:hAnsi="Garamond"/>
          <w:bCs/>
          <w:sz w:val="24"/>
        </w:rPr>
        <w:t>:</w:t>
      </w:r>
      <w:r w:rsidR="00F10230" w:rsidRPr="00F10230">
        <w:rPr>
          <w:rFonts w:ascii="Garamond" w:hAnsi="Garamond"/>
          <w:bCs/>
          <w:sz w:val="24"/>
        </w:rPr>
        <w:t xml:space="preserve">     </w:t>
      </w:r>
    </w:p>
    <w:p w14:paraId="573A0DCC" w14:textId="77777777" w:rsidR="003E50D1" w:rsidRPr="00F10230" w:rsidRDefault="003E50D1" w:rsidP="00F10230">
      <w:pPr>
        <w:tabs>
          <w:tab w:val="left" w:pos="0"/>
        </w:tabs>
        <w:rPr>
          <w:rFonts w:ascii="Garamond" w:hAnsi="Garamond"/>
          <w:bCs/>
          <w:sz w:val="24"/>
        </w:rPr>
      </w:pPr>
    </w:p>
    <w:p w14:paraId="69303F79" w14:textId="77777777" w:rsidR="00F10230" w:rsidRPr="00F10230" w:rsidRDefault="00F10230" w:rsidP="00F10230">
      <w:pPr>
        <w:numPr>
          <w:ilvl w:val="0"/>
          <w:numId w:val="12"/>
        </w:numPr>
        <w:tabs>
          <w:tab w:val="left" w:pos="450"/>
        </w:tabs>
        <w:rPr>
          <w:rFonts w:ascii="Garamond" w:hAnsi="Garamond"/>
          <w:b/>
          <w:bCs/>
          <w:sz w:val="24"/>
        </w:rPr>
      </w:pPr>
      <w:r w:rsidRPr="00F10230">
        <w:rPr>
          <w:rFonts w:ascii="Garamond" w:hAnsi="Garamond"/>
          <w:b/>
          <w:bCs/>
          <w:sz w:val="24"/>
        </w:rPr>
        <w:t xml:space="preserve">Southgate, Graham and </w:t>
      </w:r>
      <w:proofErr w:type="spellStart"/>
      <w:r w:rsidRPr="00F10230">
        <w:rPr>
          <w:rFonts w:ascii="Garamond" w:hAnsi="Garamond"/>
          <w:b/>
          <w:bCs/>
          <w:sz w:val="24"/>
        </w:rPr>
        <w:t>Tweeten</w:t>
      </w:r>
      <w:proofErr w:type="spellEnd"/>
      <w:r w:rsidRPr="00F10230">
        <w:rPr>
          <w:rFonts w:ascii="Garamond" w:hAnsi="Garamond"/>
          <w:b/>
          <w:bCs/>
          <w:sz w:val="24"/>
        </w:rPr>
        <w:t xml:space="preserve">, </w:t>
      </w:r>
      <w:r w:rsidRPr="00F10230">
        <w:rPr>
          <w:rFonts w:ascii="Garamond" w:hAnsi="Garamond"/>
          <w:b/>
          <w:bCs/>
          <w:i/>
          <w:sz w:val="24"/>
        </w:rPr>
        <w:t>The World Food Economy</w:t>
      </w:r>
      <w:r w:rsidRPr="00F10230">
        <w:rPr>
          <w:rFonts w:ascii="Garamond" w:hAnsi="Garamond"/>
          <w:b/>
          <w:bCs/>
          <w:sz w:val="24"/>
        </w:rPr>
        <w:t>. Blackwell Pub., 2010</w:t>
      </w:r>
    </w:p>
    <w:p w14:paraId="7AFFE22A" w14:textId="77777777" w:rsidR="00F10230" w:rsidRPr="00F10230" w:rsidRDefault="00F10230" w:rsidP="00F10230">
      <w:pPr>
        <w:numPr>
          <w:ilvl w:val="0"/>
          <w:numId w:val="12"/>
        </w:numPr>
        <w:tabs>
          <w:tab w:val="left" w:pos="450"/>
        </w:tabs>
        <w:rPr>
          <w:rFonts w:ascii="Garamond" w:hAnsi="Garamond"/>
          <w:b/>
          <w:bCs/>
          <w:sz w:val="24"/>
        </w:rPr>
      </w:pPr>
      <w:r w:rsidRPr="00F10230">
        <w:rPr>
          <w:rFonts w:ascii="Garamond" w:hAnsi="Garamond"/>
          <w:b/>
          <w:bCs/>
          <w:sz w:val="24"/>
        </w:rPr>
        <w:t xml:space="preserve">Bassett and Winter-Nelson, </w:t>
      </w:r>
      <w:r w:rsidRPr="00F10230">
        <w:rPr>
          <w:rFonts w:ascii="Garamond" w:hAnsi="Garamond"/>
          <w:b/>
          <w:bCs/>
          <w:i/>
          <w:sz w:val="24"/>
        </w:rPr>
        <w:t>The Atlas of World Hunger.</w:t>
      </w:r>
      <w:r w:rsidRPr="00F10230">
        <w:rPr>
          <w:rFonts w:ascii="Garamond" w:hAnsi="Garamond"/>
          <w:b/>
          <w:bCs/>
          <w:sz w:val="24"/>
        </w:rPr>
        <w:t xml:space="preserve"> </w:t>
      </w:r>
      <w:proofErr w:type="spellStart"/>
      <w:r w:rsidRPr="00F10230">
        <w:rPr>
          <w:rFonts w:ascii="Garamond" w:hAnsi="Garamond"/>
          <w:b/>
          <w:bCs/>
          <w:sz w:val="24"/>
        </w:rPr>
        <w:t>Univ</w:t>
      </w:r>
      <w:proofErr w:type="spellEnd"/>
      <w:r w:rsidRPr="00F10230">
        <w:rPr>
          <w:rFonts w:ascii="Garamond" w:hAnsi="Garamond"/>
          <w:b/>
          <w:bCs/>
          <w:sz w:val="24"/>
        </w:rPr>
        <w:t xml:space="preserve"> of Chicago Press, 2010</w:t>
      </w:r>
    </w:p>
    <w:p w14:paraId="459463F6" w14:textId="77777777" w:rsidR="00F10230" w:rsidRPr="00F10230" w:rsidRDefault="00F10230" w:rsidP="00F10230">
      <w:pPr>
        <w:tabs>
          <w:tab w:val="left" w:pos="450"/>
        </w:tabs>
        <w:rPr>
          <w:rFonts w:ascii="Garamond" w:hAnsi="Garamond"/>
          <w:b/>
          <w:bCs/>
          <w:sz w:val="24"/>
          <w:u w:val="single"/>
        </w:rPr>
      </w:pPr>
    </w:p>
    <w:p w14:paraId="68CBB433" w14:textId="77777777" w:rsidR="00F10230" w:rsidRDefault="003E50D1" w:rsidP="00F10230">
      <w:pPr>
        <w:tabs>
          <w:tab w:val="left" w:pos="450"/>
        </w:tabs>
        <w:rPr>
          <w:rFonts w:ascii="Garamond" w:hAnsi="Garamond"/>
          <w:b/>
          <w:bCs/>
          <w:sz w:val="24"/>
          <w:u w:val="single"/>
        </w:rPr>
      </w:pPr>
      <w:r>
        <w:rPr>
          <w:rFonts w:ascii="Garamond" w:hAnsi="Garamond"/>
          <w:b/>
          <w:bCs/>
          <w:sz w:val="24"/>
        </w:rPr>
        <w:tab/>
      </w:r>
      <w:r w:rsidR="00F10230" w:rsidRPr="00F10230">
        <w:rPr>
          <w:rFonts w:ascii="Garamond" w:hAnsi="Garamond"/>
          <w:b/>
          <w:bCs/>
          <w:sz w:val="24"/>
          <w:u w:val="single"/>
        </w:rPr>
        <w:t>All required reading</w:t>
      </w:r>
      <w:r>
        <w:rPr>
          <w:rFonts w:ascii="Garamond" w:hAnsi="Garamond"/>
          <w:b/>
          <w:bCs/>
          <w:sz w:val="24"/>
          <w:u w:val="single"/>
        </w:rPr>
        <w:t>s appear on the course C</w:t>
      </w:r>
      <w:r w:rsidR="00F10230" w:rsidRPr="00F10230">
        <w:rPr>
          <w:rFonts w:ascii="Garamond" w:hAnsi="Garamond"/>
          <w:b/>
          <w:bCs/>
          <w:sz w:val="24"/>
          <w:u w:val="single"/>
        </w:rPr>
        <w:t>ompass</w:t>
      </w:r>
      <w:r>
        <w:rPr>
          <w:rFonts w:ascii="Garamond" w:hAnsi="Garamond"/>
          <w:b/>
          <w:bCs/>
          <w:sz w:val="24"/>
          <w:u w:val="single"/>
        </w:rPr>
        <w:t xml:space="preserve"> site</w:t>
      </w:r>
      <w:r w:rsidR="00F10230" w:rsidRPr="00F10230">
        <w:rPr>
          <w:rFonts w:ascii="Garamond" w:hAnsi="Garamond"/>
          <w:b/>
          <w:bCs/>
          <w:sz w:val="24"/>
          <w:u w:val="single"/>
        </w:rPr>
        <w:t>.</w:t>
      </w:r>
    </w:p>
    <w:p w14:paraId="69CCEE94" w14:textId="77777777" w:rsidR="00F10230" w:rsidRPr="00F10230" w:rsidRDefault="00F10230" w:rsidP="00F10230">
      <w:pPr>
        <w:tabs>
          <w:tab w:val="left" w:pos="450"/>
        </w:tabs>
        <w:rPr>
          <w:rFonts w:ascii="Garamond" w:hAnsi="Garamond"/>
          <w:b/>
          <w:bCs/>
          <w:sz w:val="24"/>
        </w:rPr>
      </w:pPr>
    </w:p>
    <w:p w14:paraId="7F0A30C4" w14:textId="21E04C28" w:rsidR="00F301FC" w:rsidRDefault="00F10230" w:rsidP="00F301FC">
      <w:pPr>
        <w:tabs>
          <w:tab w:val="left" w:pos="0"/>
        </w:tabs>
        <w:rPr>
          <w:rFonts w:ascii="Garamond" w:hAnsi="Garamond"/>
          <w:b/>
          <w:sz w:val="24"/>
        </w:rPr>
      </w:pPr>
      <w:r w:rsidRPr="00F10230">
        <w:rPr>
          <w:rFonts w:ascii="Garamond" w:hAnsi="Garamond"/>
          <w:b/>
          <w:sz w:val="24"/>
        </w:rPr>
        <w:t xml:space="preserve">COURSE </w:t>
      </w:r>
      <w:r w:rsidR="0069716C">
        <w:rPr>
          <w:rFonts w:ascii="Garamond" w:hAnsi="Garamond"/>
          <w:b/>
          <w:sz w:val="24"/>
        </w:rPr>
        <w:t>COMPASS SITE</w:t>
      </w:r>
      <w:r w:rsidRPr="00F10230">
        <w:rPr>
          <w:rFonts w:ascii="Garamond" w:hAnsi="Garamond"/>
          <w:b/>
          <w:sz w:val="24"/>
        </w:rPr>
        <w:t xml:space="preserve">:  </w:t>
      </w:r>
    </w:p>
    <w:p w14:paraId="1BC91ADC" w14:textId="737F0EA7" w:rsidR="00F10230" w:rsidRPr="00EE04CE" w:rsidRDefault="00F10230" w:rsidP="00EE04CE">
      <w:pPr>
        <w:tabs>
          <w:tab w:val="left" w:pos="0"/>
        </w:tabs>
        <w:ind w:left="720"/>
        <w:rPr>
          <w:rFonts w:ascii="Garamond" w:hAnsi="Garamond"/>
          <w:b/>
          <w:sz w:val="24"/>
        </w:rPr>
      </w:pPr>
      <w:r w:rsidRPr="00F10230">
        <w:rPr>
          <w:rFonts w:ascii="Garamond" w:hAnsi="Garamond"/>
          <w:sz w:val="24"/>
        </w:rPr>
        <w:t>The class home page is accessible through Illinois Compass (</w:t>
      </w:r>
      <w:hyperlink r:id="rId5" w:history="1">
        <w:r w:rsidRPr="00F10230">
          <w:rPr>
            <w:rStyle w:val="Hyperlink"/>
            <w:rFonts w:ascii="Garamond" w:hAnsi="Garamond"/>
            <w:sz w:val="24"/>
          </w:rPr>
          <w:t>http://compass2g.illinois.edu</w:t>
        </w:r>
      </w:hyperlink>
      <w:r w:rsidRPr="00F10230">
        <w:rPr>
          <w:rFonts w:ascii="Garamond" w:hAnsi="Garamond"/>
          <w:sz w:val="24"/>
        </w:rPr>
        <w:t xml:space="preserve">).  Readings and </w:t>
      </w:r>
      <w:r w:rsidRPr="00F10230">
        <w:rPr>
          <w:rFonts w:ascii="Garamond" w:hAnsi="Garamond"/>
          <w:sz w:val="24"/>
          <w:u w:val="single"/>
        </w:rPr>
        <w:t xml:space="preserve">abridged </w:t>
      </w:r>
      <w:r w:rsidRPr="00F10230">
        <w:rPr>
          <w:rFonts w:ascii="Garamond" w:hAnsi="Garamond"/>
          <w:sz w:val="24"/>
        </w:rPr>
        <w:t>lecture notes will appear on Compass.  Please check Compass for important announcements regarding exams, assignments, extra credit opportunities etc.</w:t>
      </w:r>
    </w:p>
    <w:p w14:paraId="5CFF2C7A" w14:textId="77777777" w:rsidR="00F10230" w:rsidRPr="00F301FC" w:rsidRDefault="00F10230" w:rsidP="00F10230">
      <w:pPr>
        <w:rPr>
          <w:rFonts w:ascii="Garamond" w:hAnsi="Garamond"/>
          <w:sz w:val="24"/>
        </w:rPr>
      </w:pPr>
    </w:p>
    <w:p w14:paraId="197E980E" w14:textId="214F7CCA" w:rsidR="00F301FC" w:rsidRDefault="00F301FC" w:rsidP="00F301FC">
      <w:pPr>
        <w:pStyle w:val="BodyTextIndent"/>
        <w:ind w:hanging="1440"/>
        <w:rPr>
          <w:rFonts w:ascii="Garamond" w:hAnsi="Garamond" w:cs="Arial"/>
          <w:b/>
          <w:szCs w:val="24"/>
        </w:rPr>
      </w:pPr>
      <w:r w:rsidRPr="00F301FC">
        <w:rPr>
          <w:rFonts w:ascii="Garamond" w:hAnsi="Garamond" w:cs="Arial"/>
          <w:b/>
          <w:szCs w:val="24"/>
        </w:rPr>
        <w:t xml:space="preserve">Courtesy:        </w:t>
      </w:r>
    </w:p>
    <w:p w14:paraId="5FFCE8A1" w14:textId="0173236F" w:rsidR="00A941A5" w:rsidRDefault="00F301FC" w:rsidP="00C7586E">
      <w:pPr>
        <w:pStyle w:val="BodyTextIndent"/>
        <w:ind w:hanging="720"/>
        <w:rPr>
          <w:rFonts w:ascii="Garamond" w:hAnsi="Garamond" w:cs="Arial"/>
          <w:szCs w:val="24"/>
        </w:rPr>
      </w:pPr>
      <w:r w:rsidRPr="00F301FC">
        <w:rPr>
          <w:rFonts w:ascii="Garamond" w:hAnsi="Garamond" w:cs="Arial"/>
          <w:szCs w:val="24"/>
        </w:rPr>
        <w:t xml:space="preserve">Punctuality is an important </w:t>
      </w:r>
      <w:r w:rsidR="00C7586E">
        <w:rPr>
          <w:rFonts w:ascii="Garamond" w:hAnsi="Garamond" w:cs="Arial"/>
          <w:szCs w:val="24"/>
        </w:rPr>
        <w:t>practice</w:t>
      </w:r>
      <w:r w:rsidRPr="00F301FC">
        <w:rPr>
          <w:rFonts w:ascii="Garamond" w:hAnsi="Garamond" w:cs="Arial"/>
          <w:szCs w:val="24"/>
        </w:rPr>
        <w:t xml:space="preserve"> that will serve you well throughout</w:t>
      </w:r>
      <w:r>
        <w:rPr>
          <w:rFonts w:ascii="Garamond" w:hAnsi="Garamond" w:cs="Arial"/>
          <w:b/>
          <w:szCs w:val="24"/>
        </w:rPr>
        <w:t xml:space="preserve"> </w:t>
      </w:r>
      <w:r w:rsidRPr="00F301FC">
        <w:rPr>
          <w:rFonts w:ascii="Garamond" w:hAnsi="Garamond" w:cs="Arial"/>
          <w:szCs w:val="24"/>
        </w:rPr>
        <w:t>your</w:t>
      </w:r>
      <w:r w:rsidR="00A941A5">
        <w:rPr>
          <w:rFonts w:ascii="Garamond" w:hAnsi="Garamond" w:cs="Arial"/>
          <w:szCs w:val="24"/>
        </w:rPr>
        <w:t xml:space="preserve"> </w:t>
      </w:r>
    </w:p>
    <w:p w14:paraId="26834861" w14:textId="4C2C1217" w:rsidR="00A941A5" w:rsidRDefault="00F301FC" w:rsidP="00C7586E">
      <w:pPr>
        <w:pStyle w:val="BodyTextIndent"/>
        <w:ind w:hanging="720"/>
        <w:rPr>
          <w:rFonts w:ascii="Garamond" w:hAnsi="Garamond" w:cs="Arial"/>
          <w:szCs w:val="24"/>
        </w:rPr>
      </w:pPr>
      <w:r w:rsidRPr="00F301FC">
        <w:rPr>
          <w:rFonts w:ascii="Garamond" w:hAnsi="Garamond" w:cs="Arial"/>
          <w:szCs w:val="24"/>
        </w:rPr>
        <w:t xml:space="preserve">academic and professional </w:t>
      </w:r>
      <w:r w:rsidR="00C7586E">
        <w:rPr>
          <w:rFonts w:ascii="Garamond" w:hAnsi="Garamond" w:cs="Arial"/>
          <w:szCs w:val="24"/>
        </w:rPr>
        <w:t>life</w:t>
      </w:r>
      <w:r w:rsidRPr="00F301FC">
        <w:rPr>
          <w:rFonts w:ascii="Garamond" w:hAnsi="Garamond" w:cs="Arial"/>
          <w:szCs w:val="24"/>
        </w:rPr>
        <w:t xml:space="preserve">.  Please plan to arrive in time to be </w:t>
      </w:r>
      <w:r>
        <w:rPr>
          <w:rFonts w:ascii="Garamond" w:hAnsi="Garamond" w:cs="Arial"/>
          <w:szCs w:val="24"/>
        </w:rPr>
        <w:t xml:space="preserve">seated and ready </w:t>
      </w:r>
    </w:p>
    <w:p w14:paraId="3B7D6AD9" w14:textId="51BED512" w:rsidR="00F301FC" w:rsidRDefault="00F301FC" w:rsidP="00A941A5">
      <w:pPr>
        <w:pStyle w:val="BodyTextIndent"/>
        <w:ind w:hanging="720"/>
        <w:rPr>
          <w:rFonts w:ascii="Garamond" w:hAnsi="Garamond" w:cs="Arial"/>
          <w:b/>
          <w:szCs w:val="24"/>
        </w:rPr>
      </w:pPr>
      <w:r>
        <w:rPr>
          <w:rFonts w:ascii="Garamond" w:hAnsi="Garamond" w:cs="Arial"/>
          <w:szCs w:val="24"/>
        </w:rPr>
        <w:t xml:space="preserve">to </w:t>
      </w:r>
      <w:r w:rsidRPr="00F301FC">
        <w:rPr>
          <w:rFonts w:ascii="Garamond" w:hAnsi="Garamond" w:cs="Arial"/>
          <w:szCs w:val="24"/>
        </w:rPr>
        <w:t>begin at 9:00am.</w:t>
      </w:r>
      <w:r w:rsidRPr="00F301FC">
        <w:rPr>
          <w:rFonts w:ascii="Garamond" w:hAnsi="Garamond" w:cs="Arial"/>
          <w:b/>
          <w:szCs w:val="24"/>
        </w:rPr>
        <w:tab/>
      </w:r>
    </w:p>
    <w:p w14:paraId="15BDE149" w14:textId="77777777" w:rsidR="00F301FC" w:rsidRDefault="00F301FC" w:rsidP="00A941A5">
      <w:pPr>
        <w:pStyle w:val="BodyTextIndent"/>
        <w:ind w:left="720"/>
        <w:rPr>
          <w:rFonts w:ascii="Garamond" w:hAnsi="Garamond" w:cs="Arial"/>
          <w:b/>
          <w:szCs w:val="24"/>
        </w:rPr>
      </w:pPr>
    </w:p>
    <w:p w14:paraId="2AD99D42" w14:textId="5122ACFC" w:rsidR="00F301FC" w:rsidRPr="00F301FC" w:rsidRDefault="00F301FC" w:rsidP="00A941A5">
      <w:pPr>
        <w:pStyle w:val="BodyTextIndent"/>
        <w:ind w:left="720"/>
        <w:rPr>
          <w:rFonts w:ascii="Garamond" w:hAnsi="Garamond" w:cs="Arial"/>
          <w:b/>
          <w:szCs w:val="24"/>
        </w:rPr>
      </w:pPr>
      <w:r w:rsidRPr="00F301FC">
        <w:rPr>
          <w:rFonts w:ascii="Garamond" w:hAnsi="Garamond" w:cs="Arial"/>
          <w:szCs w:val="24"/>
        </w:rPr>
        <w:t>This is a large c</w:t>
      </w:r>
      <w:r>
        <w:rPr>
          <w:rFonts w:ascii="Garamond" w:hAnsi="Garamond" w:cs="Arial"/>
          <w:szCs w:val="24"/>
        </w:rPr>
        <w:t>lass.  If you have something to</w:t>
      </w:r>
      <w:r w:rsidR="00C7586E">
        <w:rPr>
          <w:rFonts w:ascii="Garamond" w:hAnsi="Garamond" w:cs="Arial"/>
          <w:szCs w:val="24"/>
        </w:rPr>
        <w:t xml:space="preserve"> </w:t>
      </w:r>
      <w:r w:rsidRPr="00F301FC">
        <w:rPr>
          <w:rFonts w:ascii="Garamond" w:hAnsi="Garamond" w:cs="Arial"/>
          <w:szCs w:val="24"/>
        </w:rPr>
        <w:t>discuss with a classmate, please do s</w:t>
      </w:r>
      <w:r w:rsidR="00C7586E">
        <w:rPr>
          <w:rFonts w:ascii="Garamond" w:hAnsi="Garamond" w:cs="Arial"/>
          <w:szCs w:val="24"/>
        </w:rPr>
        <w:t xml:space="preserve">o </w:t>
      </w:r>
      <w:r w:rsidRPr="00F301FC">
        <w:rPr>
          <w:rFonts w:ascii="Garamond" w:hAnsi="Garamond" w:cs="Arial"/>
          <w:szCs w:val="24"/>
        </w:rPr>
        <w:t xml:space="preserve">in the hall.  Please turn off cell phones and other distractions.   </w:t>
      </w:r>
    </w:p>
    <w:p w14:paraId="7972B64A" w14:textId="77777777" w:rsidR="00F301FC" w:rsidRPr="00F301FC" w:rsidRDefault="00F301FC" w:rsidP="00F301FC">
      <w:pPr>
        <w:pStyle w:val="BodyTextIndent"/>
        <w:contextualSpacing/>
        <w:rPr>
          <w:rFonts w:ascii="Garamond" w:hAnsi="Garamond" w:cs="Arial"/>
          <w:szCs w:val="24"/>
        </w:rPr>
      </w:pPr>
    </w:p>
    <w:p w14:paraId="40C83E1D" w14:textId="77777777" w:rsidR="00F301FC" w:rsidRPr="00F301FC" w:rsidRDefault="00F301FC" w:rsidP="00F301FC">
      <w:pPr>
        <w:spacing w:after="240"/>
        <w:contextualSpacing/>
        <w:rPr>
          <w:rFonts w:ascii="Garamond" w:hAnsi="Garamond"/>
          <w:b/>
          <w:sz w:val="24"/>
        </w:rPr>
      </w:pPr>
      <w:r w:rsidRPr="00F301FC">
        <w:rPr>
          <w:rFonts w:ascii="Garamond" w:hAnsi="Garamond"/>
          <w:b/>
          <w:sz w:val="24"/>
        </w:rPr>
        <w:t>Laptop/tablet policy:</w:t>
      </w:r>
    </w:p>
    <w:p w14:paraId="0AF6DAA8" w14:textId="27C60BAA" w:rsidR="00F301FC" w:rsidRPr="00F301FC" w:rsidRDefault="00F301FC" w:rsidP="00F301FC">
      <w:pPr>
        <w:ind w:left="720"/>
        <w:rPr>
          <w:rFonts w:ascii="Garamond" w:hAnsi="Garamond"/>
          <w:b/>
          <w:sz w:val="24"/>
        </w:rPr>
      </w:pPr>
      <w:r w:rsidRPr="00F301FC">
        <w:rPr>
          <w:rFonts w:ascii="Garamond" w:hAnsi="Garamond"/>
          <w:sz w:val="24"/>
        </w:rPr>
        <w:t xml:space="preserve">To avoid distracting your neighbors, </w:t>
      </w:r>
      <w:r w:rsidRPr="00F301FC">
        <w:rPr>
          <w:rFonts w:ascii="Garamond" w:hAnsi="Garamond"/>
          <w:b/>
          <w:sz w:val="24"/>
        </w:rPr>
        <w:t xml:space="preserve">laptops and tablet computers </w:t>
      </w:r>
      <w:r w:rsidR="00C7586E">
        <w:rPr>
          <w:rFonts w:ascii="Garamond" w:hAnsi="Garamond"/>
          <w:b/>
          <w:sz w:val="24"/>
          <w:u w:val="single"/>
        </w:rPr>
        <w:t>may not be used</w:t>
      </w:r>
      <w:r w:rsidRPr="00F301FC">
        <w:rPr>
          <w:rFonts w:ascii="Garamond" w:hAnsi="Garamond"/>
          <w:b/>
          <w:sz w:val="24"/>
        </w:rPr>
        <w:t xml:space="preserve"> during class</w:t>
      </w:r>
    </w:p>
    <w:p w14:paraId="4FE425F6" w14:textId="77777777" w:rsidR="00F301FC" w:rsidRDefault="00F301FC" w:rsidP="00F301FC">
      <w:pPr>
        <w:rPr>
          <w:rFonts w:ascii="Garamond" w:hAnsi="Garamond"/>
          <w:b/>
        </w:rPr>
      </w:pPr>
    </w:p>
    <w:p w14:paraId="079FA90B" w14:textId="77777777" w:rsidR="00F301FC" w:rsidRDefault="00F301FC" w:rsidP="00F301FC">
      <w:pPr>
        <w:rPr>
          <w:rFonts w:ascii="Garamond" w:hAnsi="Garamond"/>
          <w:sz w:val="24"/>
        </w:rPr>
      </w:pPr>
      <w:r w:rsidRPr="00F10230">
        <w:rPr>
          <w:rFonts w:ascii="Garamond" w:hAnsi="Garamond"/>
          <w:b/>
          <w:sz w:val="24"/>
        </w:rPr>
        <w:t>Academic Integrity:</w:t>
      </w:r>
      <w:r w:rsidRPr="00F10230">
        <w:rPr>
          <w:rFonts w:ascii="Garamond" w:hAnsi="Garamond"/>
          <w:sz w:val="24"/>
        </w:rPr>
        <w:t xml:space="preserve">  </w:t>
      </w:r>
    </w:p>
    <w:p w14:paraId="20F1543D" w14:textId="28E86454" w:rsidR="00F301FC" w:rsidRPr="00F10230" w:rsidRDefault="00F301FC" w:rsidP="00F301FC">
      <w:pPr>
        <w:ind w:left="720"/>
        <w:rPr>
          <w:rFonts w:ascii="Garamond" w:hAnsi="Garamond"/>
          <w:sz w:val="24"/>
        </w:rPr>
      </w:pPr>
      <w:r w:rsidRPr="00F10230">
        <w:rPr>
          <w:rFonts w:ascii="Garamond" w:hAnsi="Garamond"/>
          <w:sz w:val="24"/>
        </w:rPr>
        <w:t xml:space="preserve">All University policies concerning cheating on exams and plagiarism on papers will be strictly followed.  </w:t>
      </w:r>
      <w:r w:rsidR="00C7586E">
        <w:rPr>
          <w:rFonts w:ascii="Garamond" w:hAnsi="Garamond"/>
          <w:sz w:val="24"/>
        </w:rPr>
        <w:t xml:space="preserve">We </w:t>
      </w:r>
      <w:r w:rsidRPr="00F10230">
        <w:rPr>
          <w:rFonts w:ascii="Garamond" w:hAnsi="Garamond"/>
          <w:sz w:val="24"/>
        </w:rPr>
        <w:t xml:space="preserve">assume you </w:t>
      </w:r>
      <w:r w:rsidR="00C7586E">
        <w:rPr>
          <w:rFonts w:ascii="Garamond" w:hAnsi="Garamond"/>
          <w:sz w:val="24"/>
        </w:rPr>
        <w:t xml:space="preserve">agree to follow </w:t>
      </w:r>
      <w:r w:rsidRPr="00F10230">
        <w:rPr>
          <w:rFonts w:ascii="Garamond" w:hAnsi="Garamond"/>
          <w:sz w:val="24"/>
        </w:rPr>
        <w:t>the University’s Code of Policies and Regulations Applying to All Students concerning academic integrity</w:t>
      </w:r>
      <w:r w:rsidR="00C7586E">
        <w:rPr>
          <w:rFonts w:ascii="Garamond" w:hAnsi="Garamond"/>
          <w:sz w:val="24"/>
        </w:rPr>
        <w:t>:</w:t>
      </w:r>
      <w:r w:rsidRPr="00F10230">
        <w:rPr>
          <w:rFonts w:ascii="Garamond" w:hAnsi="Garamond"/>
          <w:sz w:val="24"/>
        </w:rPr>
        <w:t xml:space="preserve"> </w:t>
      </w:r>
      <w:hyperlink r:id="rId6" w:history="1">
        <w:r w:rsidRPr="00F10230">
          <w:rPr>
            <w:rStyle w:val="Hyperlink"/>
            <w:rFonts w:ascii="Garamond" w:hAnsi="Garamond"/>
            <w:sz w:val="24"/>
          </w:rPr>
          <w:t>http://www.admin.uiuc.edu/policy/code/article_1/a1_1-402.html</w:t>
        </w:r>
      </w:hyperlink>
      <w:r w:rsidRPr="00F10230">
        <w:rPr>
          <w:rFonts w:ascii="Garamond" w:hAnsi="Garamond"/>
          <w:sz w:val="24"/>
        </w:rPr>
        <w:t xml:space="preserve"> </w:t>
      </w:r>
    </w:p>
    <w:p w14:paraId="65397782" w14:textId="77777777" w:rsidR="00F301FC" w:rsidRPr="00F10230" w:rsidRDefault="00F301FC" w:rsidP="00F301FC">
      <w:pPr>
        <w:rPr>
          <w:rFonts w:ascii="Garamond" w:hAnsi="Garamond"/>
          <w:sz w:val="24"/>
        </w:rPr>
      </w:pPr>
    </w:p>
    <w:p w14:paraId="5907BCE3" w14:textId="77777777" w:rsidR="00F301FC" w:rsidRDefault="00F301FC" w:rsidP="00F301FC">
      <w:pPr>
        <w:rPr>
          <w:rFonts w:ascii="Garamond" w:hAnsi="Garamond"/>
          <w:b/>
          <w:sz w:val="24"/>
        </w:rPr>
      </w:pPr>
      <w:r w:rsidRPr="00F10230">
        <w:rPr>
          <w:rFonts w:ascii="Garamond" w:hAnsi="Garamond"/>
          <w:b/>
          <w:sz w:val="24"/>
        </w:rPr>
        <w:t xml:space="preserve">Disabilities: </w:t>
      </w:r>
    </w:p>
    <w:p w14:paraId="44625CFF" w14:textId="18E6297B" w:rsidR="00F301FC" w:rsidRPr="00F301FC" w:rsidRDefault="00F301FC" w:rsidP="00F301FC">
      <w:pPr>
        <w:ind w:firstLine="720"/>
        <w:rPr>
          <w:rFonts w:ascii="Garamond" w:hAnsi="Garamond"/>
          <w:b/>
          <w:sz w:val="24"/>
        </w:rPr>
      </w:pPr>
      <w:r w:rsidRPr="00F10230">
        <w:rPr>
          <w:rFonts w:ascii="Garamond" w:hAnsi="Garamond"/>
          <w:sz w:val="24"/>
        </w:rPr>
        <w:t xml:space="preserve">If you need accommodation for any disability, please speak to the instructor </w:t>
      </w:r>
    </w:p>
    <w:p w14:paraId="0177A56C" w14:textId="77777777" w:rsidR="00F301FC" w:rsidRDefault="00F301FC" w:rsidP="00F301FC">
      <w:pPr>
        <w:ind w:firstLine="720"/>
        <w:rPr>
          <w:rFonts w:ascii="Garamond" w:hAnsi="Garamond"/>
          <w:sz w:val="24"/>
        </w:rPr>
      </w:pPr>
      <w:r w:rsidRPr="00F10230">
        <w:rPr>
          <w:rFonts w:ascii="Garamond" w:hAnsi="Garamond"/>
          <w:sz w:val="24"/>
        </w:rPr>
        <w:t xml:space="preserve">concerning appropriate arrangements as soon as possible. Be advised that </w:t>
      </w:r>
    </w:p>
    <w:p w14:paraId="557AD8B6" w14:textId="77777777" w:rsidR="00F301FC" w:rsidRDefault="00F301FC" w:rsidP="00F301FC">
      <w:pPr>
        <w:ind w:firstLine="720"/>
        <w:rPr>
          <w:rFonts w:ascii="Garamond" w:hAnsi="Garamond"/>
          <w:sz w:val="24"/>
        </w:rPr>
      </w:pPr>
      <w:r w:rsidRPr="00F10230">
        <w:rPr>
          <w:rFonts w:ascii="Garamond" w:hAnsi="Garamond"/>
          <w:sz w:val="24"/>
        </w:rPr>
        <w:t xml:space="preserve">each student requesting special accommodation must provide a letter from </w:t>
      </w:r>
    </w:p>
    <w:p w14:paraId="68AA9DC6" w14:textId="64D8A118" w:rsidR="00F301FC" w:rsidRDefault="00F301FC" w:rsidP="00F301FC">
      <w:pPr>
        <w:ind w:firstLine="720"/>
        <w:rPr>
          <w:rFonts w:ascii="Garamond" w:hAnsi="Garamond"/>
          <w:sz w:val="24"/>
        </w:rPr>
      </w:pPr>
      <w:r w:rsidRPr="00F10230">
        <w:rPr>
          <w:rFonts w:ascii="Garamond" w:hAnsi="Garamond"/>
          <w:sz w:val="24"/>
        </w:rPr>
        <w:t>the Division of Rehabilitation--Education Services (DRES).</w:t>
      </w:r>
    </w:p>
    <w:p w14:paraId="7E9122CF" w14:textId="77777777" w:rsidR="00F301FC" w:rsidRDefault="00F301FC" w:rsidP="00F301FC">
      <w:pPr>
        <w:rPr>
          <w:rFonts w:ascii="Garamond" w:hAnsi="Garamond"/>
          <w:sz w:val="24"/>
        </w:rPr>
      </w:pPr>
    </w:p>
    <w:p w14:paraId="3B2F26F7" w14:textId="77777777" w:rsidR="00F301FC" w:rsidRPr="00F10230" w:rsidRDefault="00F301FC" w:rsidP="00F10230">
      <w:pPr>
        <w:rPr>
          <w:rFonts w:ascii="Garamond" w:hAnsi="Garamond"/>
          <w:sz w:val="24"/>
        </w:rPr>
      </w:pPr>
    </w:p>
    <w:p w14:paraId="445A2E45" w14:textId="77777777" w:rsidR="00F10230" w:rsidRPr="00F10230" w:rsidRDefault="00F10230" w:rsidP="00F10230">
      <w:pPr>
        <w:rPr>
          <w:rFonts w:ascii="Garamond" w:hAnsi="Garamond"/>
          <w:sz w:val="24"/>
        </w:rPr>
      </w:pPr>
      <w:r w:rsidRPr="00F10230">
        <w:rPr>
          <w:rFonts w:ascii="Garamond" w:hAnsi="Garamond"/>
          <w:sz w:val="24"/>
        </w:rPr>
        <w:t>Additional campus policies that relate to this cla</w:t>
      </w:r>
      <w:r w:rsidR="003E50D1">
        <w:rPr>
          <w:rFonts w:ascii="Garamond" w:hAnsi="Garamond"/>
          <w:sz w:val="24"/>
        </w:rPr>
        <w:t>ss appear on the course Compass</w:t>
      </w:r>
      <w:r w:rsidRPr="00F10230">
        <w:rPr>
          <w:rFonts w:ascii="Garamond" w:hAnsi="Garamond"/>
          <w:sz w:val="24"/>
        </w:rPr>
        <w:t xml:space="preserve"> site under “information”.</w:t>
      </w:r>
    </w:p>
    <w:p w14:paraId="73946E8E" w14:textId="77777777" w:rsidR="00F10230" w:rsidRPr="00F10230" w:rsidRDefault="00F10230" w:rsidP="00F10230">
      <w:pPr>
        <w:tabs>
          <w:tab w:val="left" w:pos="0"/>
        </w:tabs>
        <w:rPr>
          <w:rFonts w:ascii="Garamond" w:hAnsi="Garamond"/>
          <w:sz w:val="24"/>
        </w:rPr>
      </w:pPr>
      <w:r w:rsidRPr="00F10230">
        <w:rPr>
          <w:rFonts w:ascii="Garamond" w:hAnsi="Garamond"/>
          <w:b/>
          <w:bCs/>
          <w:sz w:val="24"/>
        </w:rPr>
        <w:br w:type="page"/>
        <w:t xml:space="preserve">Course Outline and Readings </w:t>
      </w:r>
      <w:r w:rsidRPr="00F10230">
        <w:rPr>
          <w:rFonts w:ascii="Garamond" w:hAnsi="Garamond"/>
          <w:sz w:val="24"/>
        </w:rPr>
        <w:t>(dates are approximate)</w:t>
      </w:r>
    </w:p>
    <w:p w14:paraId="206235FF" w14:textId="77777777" w:rsidR="00F10230" w:rsidRPr="00F10230" w:rsidRDefault="00F10230" w:rsidP="00F10230">
      <w:pPr>
        <w:tabs>
          <w:tab w:val="left" w:pos="0"/>
        </w:tabs>
        <w:rPr>
          <w:rFonts w:ascii="Garamond" w:hAnsi="Garamond"/>
          <w:sz w:val="24"/>
        </w:rPr>
      </w:pPr>
    </w:p>
    <w:p w14:paraId="72BE4D94" w14:textId="26D57D1F" w:rsidR="00F10230" w:rsidRPr="00F10230" w:rsidRDefault="00F10230" w:rsidP="00F10230">
      <w:pPr>
        <w:numPr>
          <w:ilvl w:val="0"/>
          <w:numId w:val="10"/>
        </w:numPr>
        <w:tabs>
          <w:tab w:val="left" w:pos="0"/>
          <w:tab w:val="right" w:pos="4270"/>
        </w:tabs>
        <w:rPr>
          <w:rFonts w:ascii="Garamond" w:hAnsi="Garamond"/>
          <w:sz w:val="24"/>
        </w:rPr>
      </w:pPr>
      <w:r w:rsidRPr="00F10230">
        <w:rPr>
          <w:rFonts w:ascii="Garamond" w:hAnsi="Garamond"/>
          <w:sz w:val="24"/>
        </w:rPr>
        <w:t xml:space="preserve">Introduction and </w:t>
      </w:r>
      <w:r w:rsidRPr="00833D47">
        <w:rPr>
          <w:rFonts w:ascii="Garamond" w:hAnsi="Garamond"/>
          <w:sz w:val="24"/>
        </w:rPr>
        <w:t>Framework (</w:t>
      </w:r>
      <w:r w:rsidR="00833D47" w:rsidRPr="00833D47">
        <w:rPr>
          <w:rFonts w:ascii="Garamond" w:hAnsi="Garamond"/>
          <w:sz w:val="24"/>
        </w:rPr>
        <w:t>8/28</w:t>
      </w:r>
      <w:r w:rsidRPr="00833D47">
        <w:rPr>
          <w:rFonts w:ascii="Garamond" w:hAnsi="Garamond"/>
          <w:sz w:val="24"/>
        </w:rPr>
        <w:t xml:space="preserve">, </w:t>
      </w:r>
      <w:r w:rsidR="00833D47" w:rsidRPr="00833D47">
        <w:rPr>
          <w:rFonts w:ascii="Garamond" w:hAnsi="Garamond"/>
          <w:sz w:val="24"/>
        </w:rPr>
        <w:t>8/30</w:t>
      </w:r>
      <w:r w:rsidRPr="00833D47">
        <w:rPr>
          <w:rFonts w:ascii="Garamond" w:hAnsi="Garamond"/>
          <w:sz w:val="24"/>
        </w:rPr>
        <w:t>)</w:t>
      </w:r>
    </w:p>
    <w:p w14:paraId="09B30DB9" w14:textId="77777777" w:rsidR="00F10230" w:rsidRPr="00F10230" w:rsidRDefault="00F10230" w:rsidP="00F10230">
      <w:pPr>
        <w:numPr>
          <w:ilvl w:val="0"/>
          <w:numId w:val="11"/>
        </w:numPr>
        <w:tabs>
          <w:tab w:val="left" w:pos="0"/>
          <w:tab w:val="right" w:pos="4270"/>
        </w:tabs>
        <w:rPr>
          <w:rFonts w:ascii="Garamond" w:hAnsi="Garamond"/>
          <w:sz w:val="24"/>
        </w:rPr>
      </w:pPr>
      <w:r w:rsidRPr="00F10230">
        <w:rPr>
          <w:rFonts w:ascii="Garamond" w:hAnsi="Garamond"/>
          <w:sz w:val="24"/>
        </w:rPr>
        <w:t>Foley, Feeding 9 Billion: A Five Step Plan to Feed The World, National Geographic</w:t>
      </w:r>
    </w:p>
    <w:p w14:paraId="35221580" w14:textId="77777777" w:rsidR="00F10230" w:rsidRPr="00F10230" w:rsidRDefault="00F10230" w:rsidP="00F10230">
      <w:pPr>
        <w:numPr>
          <w:ilvl w:val="0"/>
          <w:numId w:val="11"/>
        </w:numPr>
        <w:tabs>
          <w:tab w:val="left" w:pos="0"/>
          <w:tab w:val="right" w:pos="4270"/>
        </w:tabs>
        <w:rPr>
          <w:rFonts w:ascii="Garamond" w:hAnsi="Garamond"/>
          <w:sz w:val="24"/>
        </w:rPr>
      </w:pPr>
      <w:r w:rsidRPr="00F10230">
        <w:rPr>
          <w:rFonts w:ascii="Garamond" w:hAnsi="Garamond"/>
          <w:sz w:val="24"/>
        </w:rPr>
        <w:t>FAO, State of Food Insecurity Around the World, 2013 (pp 8-15)</w:t>
      </w:r>
    </w:p>
    <w:p w14:paraId="779F982D" w14:textId="77777777" w:rsidR="00F10230" w:rsidRPr="00F10230" w:rsidRDefault="00F10230" w:rsidP="00F10230">
      <w:pPr>
        <w:numPr>
          <w:ilvl w:val="0"/>
          <w:numId w:val="11"/>
        </w:numPr>
        <w:tabs>
          <w:tab w:val="left" w:pos="0"/>
          <w:tab w:val="right" w:pos="4270"/>
        </w:tabs>
        <w:rPr>
          <w:rFonts w:ascii="Garamond" w:hAnsi="Garamond"/>
          <w:sz w:val="24"/>
        </w:rPr>
      </w:pPr>
      <w:r w:rsidRPr="00F10230">
        <w:rPr>
          <w:rFonts w:ascii="Garamond" w:hAnsi="Garamond"/>
          <w:sz w:val="24"/>
        </w:rPr>
        <w:t xml:space="preserve">(optional) if you have not had micro-economics, please take the Kahn Academy modules on supply and demand and elasticity at: </w:t>
      </w:r>
      <w:hyperlink r:id="rId7" w:history="1">
        <w:r w:rsidRPr="00F10230">
          <w:rPr>
            <w:rStyle w:val="Hyperlink"/>
            <w:rFonts w:ascii="Garamond" w:hAnsi="Garamond"/>
            <w:sz w:val="24"/>
          </w:rPr>
          <w:t>https://www.khanacademy.org/economics-finance-domain/microeconomics</w:t>
        </w:r>
      </w:hyperlink>
    </w:p>
    <w:p w14:paraId="409DFDE5" w14:textId="77777777" w:rsidR="00F10230" w:rsidRPr="00F10230" w:rsidRDefault="00F10230" w:rsidP="00F10230">
      <w:pPr>
        <w:tabs>
          <w:tab w:val="left" w:pos="0"/>
          <w:tab w:val="right" w:pos="4270"/>
        </w:tabs>
        <w:ind w:left="720"/>
        <w:rPr>
          <w:rFonts w:ascii="Garamond" w:hAnsi="Garamond"/>
          <w:sz w:val="24"/>
        </w:rPr>
      </w:pPr>
    </w:p>
    <w:p w14:paraId="0822044D" w14:textId="27F5FBBE" w:rsidR="00F10230" w:rsidRPr="00F10230" w:rsidRDefault="00F10230" w:rsidP="00F10230">
      <w:pPr>
        <w:numPr>
          <w:ilvl w:val="0"/>
          <w:numId w:val="10"/>
        </w:numPr>
        <w:tabs>
          <w:tab w:val="left" w:pos="0"/>
          <w:tab w:val="right" w:pos="4270"/>
        </w:tabs>
        <w:rPr>
          <w:rFonts w:ascii="Garamond" w:hAnsi="Garamond"/>
          <w:sz w:val="24"/>
        </w:rPr>
      </w:pPr>
      <w:r w:rsidRPr="00F10230">
        <w:rPr>
          <w:rFonts w:ascii="Garamond" w:hAnsi="Garamond"/>
          <w:sz w:val="24"/>
        </w:rPr>
        <w:t xml:space="preserve">Population </w:t>
      </w:r>
      <w:r w:rsidRPr="00833D47">
        <w:rPr>
          <w:rFonts w:ascii="Garamond" w:hAnsi="Garamond"/>
          <w:sz w:val="24"/>
        </w:rPr>
        <w:t>Growth. (</w:t>
      </w:r>
      <w:r w:rsidR="00833D47" w:rsidRPr="00833D47">
        <w:rPr>
          <w:rFonts w:ascii="Garamond" w:hAnsi="Garamond"/>
          <w:sz w:val="24"/>
        </w:rPr>
        <w:t>9/6</w:t>
      </w:r>
      <w:r w:rsidRPr="00833D47">
        <w:rPr>
          <w:rFonts w:ascii="Garamond" w:hAnsi="Garamond"/>
          <w:sz w:val="24"/>
        </w:rPr>
        <w:t xml:space="preserve">, </w:t>
      </w:r>
      <w:r w:rsidR="00833D47" w:rsidRPr="00833D47">
        <w:rPr>
          <w:rFonts w:ascii="Garamond" w:hAnsi="Garamond"/>
          <w:sz w:val="24"/>
        </w:rPr>
        <w:t>9/11</w:t>
      </w:r>
      <w:r w:rsidRPr="00833D47">
        <w:rPr>
          <w:rFonts w:ascii="Garamond" w:hAnsi="Garamond"/>
          <w:sz w:val="24"/>
        </w:rPr>
        <w:t>)</w:t>
      </w:r>
    </w:p>
    <w:p w14:paraId="1C0BA3BD" w14:textId="77777777" w:rsidR="00F10230" w:rsidRPr="00F10230" w:rsidRDefault="00F10230" w:rsidP="00F10230">
      <w:pPr>
        <w:numPr>
          <w:ilvl w:val="0"/>
          <w:numId w:val="1"/>
        </w:numPr>
        <w:tabs>
          <w:tab w:val="left" w:pos="0"/>
          <w:tab w:val="right" w:pos="3858"/>
        </w:tabs>
        <w:rPr>
          <w:rFonts w:ascii="Garamond" w:hAnsi="Garamond"/>
          <w:sz w:val="24"/>
        </w:rPr>
      </w:pPr>
      <w:r w:rsidRPr="00F10230">
        <w:rPr>
          <w:rFonts w:ascii="Garamond" w:hAnsi="Garamond"/>
          <w:sz w:val="24"/>
        </w:rPr>
        <w:t xml:space="preserve">World Food Economy Chapter 2, through page 28. </w:t>
      </w:r>
    </w:p>
    <w:p w14:paraId="0595521F" w14:textId="77777777" w:rsidR="00F10230" w:rsidRPr="00F10230" w:rsidRDefault="00F10230" w:rsidP="00F10230">
      <w:pPr>
        <w:numPr>
          <w:ilvl w:val="0"/>
          <w:numId w:val="1"/>
        </w:numPr>
        <w:tabs>
          <w:tab w:val="left" w:pos="0"/>
          <w:tab w:val="right" w:pos="3858"/>
        </w:tabs>
        <w:rPr>
          <w:rFonts w:ascii="Garamond" w:hAnsi="Garamond"/>
          <w:sz w:val="24"/>
        </w:rPr>
      </w:pPr>
      <w:r w:rsidRPr="00F10230">
        <w:rPr>
          <w:rFonts w:ascii="Garamond" w:hAnsi="Garamond"/>
          <w:sz w:val="24"/>
        </w:rPr>
        <w:t>Atlas of Hunger Chapters 12, 13, and 28.</w:t>
      </w:r>
    </w:p>
    <w:p w14:paraId="4C7C152D" w14:textId="77777777" w:rsidR="00F10230" w:rsidRPr="00F10230" w:rsidRDefault="00F10230" w:rsidP="00F10230">
      <w:pPr>
        <w:numPr>
          <w:ilvl w:val="0"/>
          <w:numId w:val="1"/>
        </w:numPr>
        <w:tabs>
          <w:tab w:val="left" w:pos="0"/>
          <w:tab w:val="right" w:pos="3858"/>
        </w:tabs>
        <w:rPr>
          <w:rFonts w:ascii="Garamond" w:hAnsi="Garamond"/>
          <w:sz w:val="24"/>
        </w:rPr>
      </w:pPr>
      <w:r w:rsidRPr="00F10230">
        <w:rPr>
          <w:rFonts w:ascii="Garamond" w:hAnsi="Garamond"/>
          <w:sz w:val="24"/>
        </w:rPr>
        <w:t>Population 7 Billion. National Geographic, Jan 2011.</w:t>
      </w:r>
    </w:p>
    <w:p w14:paraId="4F4535BD" w14:textId="77777777" w:rsidR="00F10230" w:rsidRPr="00F10230" w:rsidRDefault="00F10230" w:rsidP="00F10230">
      <w:pPr>
        <w:numPr>
          <w:ilvl w:val="0"/>
          <w:numId w:val="1"/>
        </w:numPr>
        <w:tabs>
          <w:tab w:val="left" w:pos="0"/>
          <w:tab w:val="right" w:pos="3858"/>
        </w:tabs>
        <w:rPr>
          <w:rFonts w:ascii="Garamond" w:hAnsi="Garamond"/>
          <w:sz w:val="24"/>
        </w:rPr>
      </w:pPr>
      <w:r w:rsidRPr="00F10230">
        <w:rPr>
          <w:rFonts w:ascii="Garamond" w:hAnsi="Garamond"/>
          <w:bCs/>
          <w:sz w:val="24"/>
        </w:rPr>
        <w:t>World Population Prospects, The 2012 Revision.  Executive Summary pp. xv-xxi.</w:t>
      </w:r>
    </w:p>
    <w:p w14:paraId="2D2B7E0F" w14:textId="77777777" w:rsidR="00F10230" w:rsidRPr="00F10230" w:rsidRDefault="00F10230" w:rsidP="00F10230">
      <w:pPr>
        <w:tabs>
          <w:tab w:val="left" w:pos="0"/>
          <w:tab w:val="right" w:pos="3858"/>
        </w:tabs>
        <w:rPr>
          <w:rFonts w:ascii="Garamond" w:hAnsi="Garamond"/>
          <w:b/>
          <w:sz w:val="24"/>
        </w:rPr>
      </w:pPr>
    </w:p>
    <w:p w14:paraId="788FDC96" w14:textId="400BABF3" w:rsidR="00F10230" w:rsidRPr="00F50947" w:rsidRDefault="00F10230" w:rsidP="00F10230">
      <w:pPr>
        <w:tabs>
          <w:tab w:val="left" w:pos="0"/>
          <w:tab w:val="right" w:pos="3858"/>
        </w:tabs>
        <w:rPr>
          <w:rFonts w:ascii="Garamond" w:hAnsi="Garamond"/>
          <w:b/>
          <w:sz w:val="24"/>
        </w:rPr>
      </w:pPr>
      <w:r w:rsidRPr="00F10230">
        <w:rPr>
          <w:rFonts w:ascii="Garamond" w:hAnsi="Garamond"/>
          <w:b/>
          <w:sz w:val="24"/>
        </w:rPr>
        <w:t xml:space="preserve">Term Project </w:t>
      </w:r>
      <w:r w:rsidRPr="00F50947">
        <w:rPr>
          <w:rFonts w:ascii="Garamond" w:hAnsi="Garamond"/>
          <w:b/>
          <w:sz w:val="24"/>
        </w:rPr>
        <w:t xml:space="preserve">Part One Due </w:t>
      </w:r>
      <w:r w:rsidR="00F50947" w:rsidRPr="00F50947">
        <w:rPr>
          <w:rFonts w:ascii="Garamond" w:hAnsi="Garamond"/>
          <w:b/>
          <w:sz w:val="24"/>
        </w:rPr>
        <w:t>September 7  (submit electronically on C</w:t>
      </w:r>
      <w:r w:rsidRPr="00F50947">
        <w:rPr>
          <w:rFonts w:ascii="Garamond" w:hAnsi="Garamond"/>
          <w:b/>
          <w:sz w:val="24"/>
        </w:rPr>
        <w:t>ompass).</w:t>
      </w:r>
    </w:p>
    <w:p w14:paraId="420E7036" w14:textId="77777777" w:rsidR="00F10230" w:rsidRPr="00F50947" w:rsidRDefault="00F10230" w:rsidP="00F10230">
      <w:pPr>
        <w:tabs>
          <w:tab w:val="left" w:pos="0"/>
          <w:tab w:val="right" w:pos="3858"/>
        </w:tabs>
        <w:ind w:left="360"/>
        <w:rPr>
          <w:rFonts w:ascii="Garamond" w:hAnsi="Garamond"/>
          <w:b/>
          <w:sz w:val="24"/>
        </w:rPr>
      </w:pPr>
    </w:p>
    <w:p w14:paraId="3EF39C10" w14:textId="3DD80ED7" w:rsidR="00F10230" w:rsidRPr="00F50947" w:rsidRDefault="00F10230" w:rsidP="00F10230">
      <w:pPr>
        <w:numPr>
          <w:ilvl w:val="0"/>
          <w:numId w:val="10"/>
        </w:numPr>
        <w:tabs>
          <w:tab w:val="left" w:pos="0"/>
          <w:tab w:val="right" w:pos="3858"/>
        </w:tabs>
        <w:rPr>
          <w:rFonts w:ascii="Garamond" w:hAnsi="Garamond"/>
          <w:sz w:val="24"/>
        </w:rPr>
      </w:pPr>
      <w:r w:rsidRPr="00F50947">
        <w:rPr>
          <w:rFonts w:ascii="Garamond" w:hAnsi="Garamond"/>
          <w:sz w:val="24"/>
        </w:rPr>
        <w:t>Demand for Food (</w:t>
      </w:r>
      <w:r w:rsidR="00833D47" w:rsidRPr="00F50947">
        <w:rPr>
          <w:rFonts w:ascii="Garamond" w:hAnsi="Garamond"/>
          <w:sz w:val="24"/>
        </w:rPr>
        <w:t>9/13</w:t>
      </w:r>
      <w:r w:rsidRPr="00F50947">
        <w:rPr>
          <w:rFonts w:ascii="Garamond" w:hAnsi="Garamond"/>
          <w:sz w:val="24"/>
        </w:rPr>
        <w:t xml:space="preserve">, </w:t>
      </w:r>
      <w:r w:rsidR="00F50947" w:rsidRPr="00F50947">
        <w:rPr>
          <w:rFonts w:ascii="Garamond" w:hAnsi="Garamond"/>
          <w:sz w:val="24"/>
        </w:rPr>
        <w:t>9/18,</w:t>
      </w:r>
      <w:r w:rsidRPr="00F50947">
        <w:rPr>
          <w:rFonts w:ascii="Garamond" w:hAnsi="Garamond"/>
          <w:sz w:val="24"/>
        </w:rPr>
        <w:t xml:space="preserve"> </w:t>
      </w:r>
      <w:r w:rsidR="00F50947" w:rsidRPr="00F50947">
        <w:rPr>
          <w:rFonts w:ascii="Garamond" w:hAnsi="Garamond"/>
          <w:sz w:val="24"/>
        </w:rPr>
        <w:t>9/20)</w:t>
      </w:r>
    </w:p>
    <w:p w14:paraId="22B6E07D" w14:textId="2E235FAF" w:rsidR="00F10230" w:rsidRPr="00F50947" w:rsidRDefault="00F10230" w:rsidP="00F10230">
      <w:pPr>
        <w:numPr>
          <w:ilvl w:val="0"/>
          <w:numId w:val="5"/>
        </w:numPr>
        <w:tabs>
          <w:tab w:val="left" w:pos="0"/>
          <w:tab w:val="right" w:pos="3858"/>
        </w:tabs>
        <w:rPr>
          <w:rFonts w:ascii="Garamond" w:hAnsi="Garamond"/>
          <w:sz w:val="24"/>
        </w:rPr>
      </w:pPr>
      <w:r w:rsidRPr="00F50947">
        <w:rPr>
          <w:rFonts w:ascii="Garamond" w:hAnsi="Garamond"/>
          <w:sz w:val="24"/>
        </w:rPr>
        <w:t>Atlas of</w:t>
      </w:r>
      <w:r w:rsidR="00F50947" w:rsidRPr="00F50947">
        <w:rPr>
          <w:rFonts w:ascii="Garamond" w:hAnsi="Garamond"/>
          <w:sz w:val="24"/>
        </w:rPr>
        <w:t xml:space="preserve"> World Hunger, Chapters 1 and 7</w:t>
      </w:r>
      <w:r w:rsidRPr="00F50947">
        <w:rPr>
          <w:rFonts w:ascii="Garamond" w:hAnsi="Garamond"/>
          <w:sz w:val="24"/>
        </w:rPr>
        <w:t xml:space="preserve"> (for discussion section)</w:t>
      </w:r>
    </w:p>
    <w:p w14:paraId="5CCEEA9C" w14:textId="77777777" w:rsidR="00F10230" w:rsidRPr="00F10230" w:rsidRDefault="00F10230" w:rsidP="00F10230">
      <w:pPr>
        <w:numPr>
          <w:ilvl w:val="0"/>
          <w:numId w:val="5"/>
        </w:numPr>
        <w:tabs>
          <w:tab w:val="left" w:pos="0"/>
          <w:tab w:val="right" w:pos="3858"/>
        </w:tabs>
        <w:rPr>
          <w:rFonts w:ascii="Garamond" w:hAnsi="Garamond"/>
          <w:sz w:val="24"/>
        </w:rPr>
      </w:pPr>
      <w:r w:rsidRPr="00F50947">
        <w:rPr>
          <w:rFonts w:ascii="Garamond" w:hAnsi="Garamond"/>
          <w:sz w:val="24"/>
        </w:rPr>
        <w:t>World Food Economy Chapter</w:t>
      </w:r>
      <w:r w:rsidRPr="00F10230">
        <w:rPr>
          <w:rFonts w:ascii="Garamond" w:hAnsi="Garamond"/>
          <w:sz w:val="24"/>
        </w:rPr>
        <w:t xml:space="preserve"> 2, pages 28 through 40 (includes appendix)</w:t>
      </w:r>
    </w:p>
    <w:p w14:paraId="090B3C4A" w14:textId="77777777" w:rsidR="00F10230" w:rsidRPr="00F10230" w:rsidRDefault="00F10230" w:rsidP="00F10230">
      <w:pPr>
        <w:numPr>
          <w:ilvl w:val="0"/>
          <w:numId w:val="5"/>
        </w:numPr>
        <w:tabs>
          <w:tab w:val="left" w:pos="0"/>
          <w:tab w:val="right" w:pos="3858"/>
        </w:tabs>
        <w:rPr>
          <w:rFonts w:ascii="Garamond" w:hAnsi="Garamond"/>
          <w:sz w:val="24"/>
        </w:rPr>
      </w:pPr>
      <w:r w:rsidRPr="00F10230">
        <w:rPr>
          <w:rFonts w:ascii="Garamond" w:hAnsi="Garamond"/>
          <w:sz w:val="24"/>
        </w:rPr>
        <w:t xml:space="preserve">Atlas of World Hunger Chapter 5 </w:t>
      </w:r>
    </w:p>
    <w:p w14:paraId="0F149FA7" w14:textId="77777777" w:rsidR="00F10230" w:rsidRPr="00F10230" w:rsidRDefault="00F10230" w:rsidP="00F10230">
      <w:pPr>
        <w:numPr>
          <w:ilvl w:val="0"/>
          <w:numId w:val="5"/>
        </w:numPr>
        <w:tabs>
          <w:tab w:val="left" w:pos="0"/>
          <w:tab w:val="right" w:pos="3858"/>
        </w:tabs>
        <w:rPr>
          <w:rFonts w:ascii="Garamond" w:hAnsi="Garamond"/>
          <w:sz w:val="24"/>
        </w:rPr>
      </w:pPr>
      <w:r w:rsidRPr="00F10230">
        <w:rPr>
          <w:rFonts w:ascii="Garamond" w:hAnsi="Garamond"/>
          <w:sz w:val="24"/>
        </w:rPr>
        <w:t>OECD Overweight 2012</w:t>
      </w:r>
    </w:p>
    <w:p w14:paraId="253D890F" w14:textId="77777777" w:rsidR="00F10230" w:rsidRPr="00F10230" w:rsidRDefault="00F10230" w:rsidP="00F10230">
      <w:pPr>
        <w:numPr>
          <w:ilvl w:val="0"/>
          <w:numId w:val="5"/>
        </w:numPr>
        <w:tabs>
          <w:tab w:val="left" w:pos="0"/>
          <w:tab w:val="right" w:pos="3858"/>
        </w:tabs>
        <w:rPr>
          <w:rFonts w:ascii="Garamond" w:hAnsi="Garamond"/>
          <w:sz w:val="24"/>
        </w:rPr>
      </w:pPr>
      <w:r w:rsidRPr="00F10230">
        <w:rPr>
          <w:rFonts w:ascii="Garamond" w:hAnsi="Garamond"/>
          <w:sz w:val="24"/>
        </w:rPr>
        <w:t>Atlas of World Hunger Box 36.1 (page163)</w:t>
      </w:r>
    </w:p>
    <w:p w14:paraId="44BFD18D" w14:textId="77777777" w:rsidR="00F10230" w:rsidRPr="00F10230" w:rsidRDefault="00F10230" w:rsidP="00F10230">
      <w:pPr>
        <w:numPr>
          <w:ilvl w:val="0"/>
          <w:numId w:val="5"/>
        </w:numPr>
        <w:tabs>
          <w:tab w:val="left" w:pos="0"/>
          <w:tab w:val="right" w:pos="3858"/>
        </w:tabs>
        <w:rPr>
          <w:rFonts w:ascii="Garamond" w:hAnsi="Garamond"/>
          <w:sz w:val="24"/>
        </w:rPr>
      </w:pPr>
      <w:proofErr w:type="spellStart"/>
      <w:r w:rsidRPr="00F10230">
        <w:rPr>
          <w:rFonts w:ascii="Garamond" w:hAnsi="Garamond"/>
          <w:sz w:val="24"/>
        </w:rPr>
        <w:t>Westhoff</w:t>
      </w:r>
      <w:proofErr w:type="spellEnd"/>
      <w:r w:rsidRPr="00F10230">
        <w:rPr>
          <w:rFonts w:ascii="Garamond" w:hAnsi="Garamond"/>
          <w:sz w:val="24"/>
        </w:rPr>
        <w:t xml:space="preserve">, Patrick, “The Biofuel Boom”. Chapter 1, </w:t>
      </w:r>
      <w:r w:rsidRPr="00F10230">
        <w:rPr>
          <w:rFonts w:ascii="Garamond" w:hAnsi="Garamond"/>
          <w:i/>
          <w:sz w:val="24"/>
        </w:rPr>
        <w:t>The Economics of Food</w:t>
      </w:r>
      <w:r w:rsidRPr="00F10230">
        <w:rPr>
          <w:rFonts w:ascii="Garamond" w:hAnsi="Garamond"/>
          <w:sz w:val="24"/>
        </w:rPr>
        <w:t>. 2010.</w:t>
      </w:r>
    </w:p>
    <w:p w14:paraId="0DD6E48B" w14:textId="77777777" w:rsidR="00F10230" w:rsidRPr="00F10230" w:rsidRDefault="00F10230" w:rsidP="00F10230">
      <w:pPr>
        <w:tabs>
          <w:tab w:val="left" w:pos="0"/>
          <w:tab w:val="right" w:pos="3858"/>
        </w:tabs>
        <w:rPr>
          <w:rFonts w:ascii="Garamond" w:hAnsi="Garamond"/>
          <w:b/>
          <w:sz w:val="24"/>
        </w:rPr>
      </w:pPr>
    </w:p>
    <w:p w14:paraId="080A6591" w14:textId="4972B77D" w:rsidR="00F10230" w:rsidRPr="00F10230" w:rsidRDefault="00F10230" w:rsidP="00F10230">
      <w:pPr>
        <w:tabs>
          <w:tab w:val="left" w:pos="0"/>
          <w:tab w:val="right" w:pos="3858"/>
        </w:tabs>
        <w:rPr>
          <w:rFonts w:ascii="Garamond" w:hAnsi="Garamond"/>
          <w:b/>
          <w:sz w:val="24"/>
        </w:rPr>
      </w:pPr>
      <w:r w:rsidRPr="00F10230">
        <w:rPr>
          <w:rFonts w:ascii="Garamond" w:hAnsi="Garamond"/>
          <w:b/>
          <w:sz w:val="24"/>
        </w:rPr>
        <w:t xml:space="preserve">Term Project Part Two </w:t>
      </w:r>
      <w:r w:rsidR="00833D47">
        <w:rPr>
          <w:rFonts w:ascii="Garamond" w:hAnsi="Garamond"/>
          <w:b/>
          <w:sz w:val="24"/>
        </w:rPr>
        <w:t>Due September 22</w:t>
      </w:r>
      <w:r w:rsidRPr="00F10230">
        <w:rPr>
          <w:rFonts w:ascii="Garamond" w:hAnsi="Garamond"/>
          <w:b/>
          <w:sz w:val="24"/>
        </w:rPr>
        <w:t xml:space="preserve"> (submit electronically on compass).</w:t>
      </w:r>
    </w:p>
    <w:p w14:paraId="11E72094" w14:textId="77777777" w:rsidR="00F10230" w:rsidRPr="00F10230" w:rsidRDefault="00F10230" w:rsidP="00F10230">
      <w:pPr>
        <w:tabs>
          <w:tab w:val="left" w:pos="0"/>
          <w:tab w:val="right" w:pos="3858"/>
        </w:tabs>
        <w:ind w:left="360"/>
        <w:rPr>
          <w:rFonts w:ascii="Garamond" w:hAnsi="Garamond"/>
          <w:sz w:val="24"/>
        </w:rPr>
      </w:pPr>
    </w:p>
    <w:p w14:paraId="6AD98A61" w14:textId="1AD06957" w:rsidR="00F10230" w:rsidRPr="00F10230" w:rsidRDefault="00F10230" w:rsidP="00F10230">
      <w:pPr>
        <w:tabs>
          <w:tab w:val="left" w:pos="0"/>
          <w:tab w:val="right" w:pos="2167"/>
        </w:tabs>
        <w:rPr>
          <w:rFonts w:ascii="Garamond" w:hAnsi="Garamond"/>
          <w:b/>
          <w:bCs/>
          <w:sz w:val="24"/>
        </w:rPr>
      </w:pPr>
      <w:r w:rsidRPr="00F10230">
        <w:rPr>
          <w:rFonts w:ascii="Garamond" w:hAnsi="Garamond"/>
          <w:b/>
          <w:bCs/>
          <w:sz w:val="24"/>
        </w:rPr>
        <w:t xml:space="preserve">First Midterm Monday, </w:t>
      </w:r>
      <w:r w:rsidR="00F50947">
        <w:rPr>
          <w:rFonts w:ascii="Garamond" w:hAnsi="Garamond"/>
          <w:b/>
          <w:bCs/>
          <w:sz w:val="24"/>
        </w:rPr>
        <w:t>September 25th</w:t>
      </w:r>
      <w:r w:rsidRPr="00F10230">
        <w:rPr>
          <w:rFonts w:ascii="Garamond" w:hAnsi="Garamond"/>
          <w:b/>
          <w:bCs/>
          <w:sz w:val="24"/>
        </w:rPr>
        <w:t xml:space="preserve"> in class.</w:t>
      </w:r>
    </w:p>
    <w:p w14:paraId="369EA96B" w14:textId="77777777" w:rsidR="00F10230" w:rsidRPr="00F10230" w:rsidRDefault="00F10230" w:rsidP="00F10230">
      <w:pPr>
        <w:tabs>
          <w:tab w:val="left" w:pos="0"/>
          <w:tab w:val="right" w:pos="2167"/>
        </w:tabs>
        <w:rPr>
          <w:rFonts w:ascii="Garamond" w:hAnsi="Garamond"/>
          <w:sz w:val="24"/>
        </w:rPr>
      </w:pPr>
    </w:p>
    <w:p w14:paraId="7FD64336" w14:textId="37EA89B9" w:rsidR="00F10230" w:rsidRPr="00F10230" w:rsidRDefault="00F10230" w:rsidP="00F10230">
      <w:pPr>
        <w:numPr>
          <w:ilvl w:val="0"/>
          <w:numId w:val="10"/>
        </w:numPr>
        <w:tabs>
          <w:tab w:val="left" w:pos="0"/>
          <w:tab w:val="right" w:pos="2167"/>
        </w:tabs>
        <w:rPr>
          <w:rFonts w:ascii="Garamond" w:hAnsi="Garamond"/>
          <w:sz w:val="24"/>
        </w:rPr>
      </w:pPr>
      <w:r w:rsidRPr="00F10230">
        <w:rPr>
          <w:rFonts w:ascii="Garamond" w:hAnsi="Garamond"/>
          <w:sz w:val="24"/>
        </w:rPr>
        <w:t xml:space="preserve">Measuring </w:t>
      </w:r>
      <w:r w:rsidRPr="002A30DA">
        <w:rPr>
          <w:rFonts w:ascii="Garamond" w:hAnsi="Garamond"/>
          <w:sz w:val="24"/>
        </w:rPr>
        <w:t>Food Insecurity (</w:t>
      </w:r>
      <w:r w:rsidR="00F50947" w:rsidRPr="002A30DA">
        <w:rPr>
          <w:rFonts w:ascii="Garamond" w:hAnsi="Garamond"/>
          <w:sz w:val="24"/>
        </w:rPr>
        <w:t>9/27</w:t>
      </w:r>
      <w:r w:rsidR="00FA332B">
        <w:rPr>
          <w:rFonts w:ascii="Garamond" w:hAnsi="Garamond"/>
          <w:sz w:val="24"/>
        </w:rPr>
        <w:t>, 10/2</w:t>
      </w:r>
      <w:r w:rsidRPr="002A30DA">
        <w:rPr>
          <w:rFonts w:ascii="Garamond" w:hAnsi="Garamond"/>
          <w:sz w:val="24"/>
        </w:rPr>
        <w:t>)</w:t>
      </w:r>
    </w:p>
    <w:p w14:paraId="59DD6A8C" w14:textId="77777777" w:rsidR="00F10230" w:rsidRPr="00F10230" w:rsidRDefault="00F10230" w:rsidP="00F10230">
      <w:pPr>
        <w:numPr>
          <w:ilvl w:val="0"/>
          <w:numId w:val="11"/>
        </w:numPr>
        <w:tabs>
          <w:tab w:val="left" w:pos="0"/>
          <w:tab w:val="right" w:pos="4270"/>
        </w:tabs>
        <w:rPr>
          <w:rFonts w:ascii="Garamond" w:hAnsi="Garamond"/>
          <w:sz w:val="24"/>
        </w:rPr>
      </w:pPr>
      <w:r w:rsidRPr="00F10230">
        <w:rPr>
          <w:rFonts w:ascii="Garamond" w:hAnsi="Garamond"/>
          <w:sz w:val="24"/>
        </w:rPr>
        <w:t>FAO, State of Food Insecurity Around the World, 2013 (pp. 16-28)</w:t>
      </w:r>
    </w:p>
    <w:p w14:paraId="1E4D677C" w14:textId="77777777" w:rsidR="00F10230" w:rsidRPr="00F10230" w:rsidRDefault="00F10230" w:rsidP="00F10230">
      <w:pPr>
        <w:numPr>
          <w:ilvl w:val="0"/>
          <w:numId w:val="11"/>
        </w:numPr>
        <w:tabs>
          <w:tab w:val="left" w:pos="0"/>
          <w:tab w:val="right" w:pos="4270"/>
        </w:tabs>
        <w:rPr>
          <w:rFonts w:ascii="Garamond" w:hAnsi="Garamond"/>
          <w:sz w:val="24"/>
        </w:rPr>
      </w:pPr>
      <w:r w:rsidRPr="00F10230">
        <w:rPr>
          <w:rFonts w:ascii="Garamond" w:hAnsi="Garamond"/>
          <w:sz w:val="24"/>
        </w:rPr>
        <w:t>Atlas of World Hunger, Chapters 2, 3, 4, 6, and 8.</w:t>
      </w:r>
    </w:p>
    <w:p w14:paraId="1A87C5BC" w14:textId="77777777" w:rsidR="00F10230" w:rsidRPr="00F10230" w:rsidRDefault="00F10230" w:rsidP="00F10230">
      <w:pPr>
        <w:numPr>
          <w:ilvl w:val="0"/>
          <w:numId w:val="11"/>
        </w:numPr>
        <w:tabs>
          <w:tab w:val="left" w:pos="0"/>
          <w:tab w:val="right" w:pos="4270"/>
        </w:tabs>
        <w:rPr>
          <w:rFonts w:ascii="Garamond" w:hAnsi="Garamond"/>
          <w:sz w:val="24"/>
        </w:rPr>
      </w:pPr>
      <w:r w:rsidRPr="00F10230">
        <w:rPr>
          <w:rFonts w:ascii="Garamond" w:hAnsi="Garamond"/>
          <w:sz w:val="24"/>
        </w:rPr>
        <w:t xml:space="preserve">(optional) </w:t>
      </w:r>
      <w:proofErr w:type="spellStart"/>
      <w:r w:rsidRPr="00F10230">
        <w:rPr>
          <w:rFonts w:ascii="Garamond" w:hAnsi="Garamond"/>
          <w:sz w:val="24"/>
        </w:rPr>
        <w:t>Dutko</w:t>
      </w:r>
      <w:proofErr w:type="spellEnd"/>
      <w:r w:rsidRPr="00F10230">
        <w:rPr>
          <w:rFonts w:ascii="Garamond" w:hAnsi="Garamond"/>
          <w:sz w:val="24"/>
        </w:rPr>
        <w:t xml:space="preserve">, </w:t>
      </w:r>
      <w:proofErr w:type="spellStart"/>
      <w:r w:rsidRPr="00F10230">
        <w:rPr>
          <w:rFonts w:ascii="Garamond" w:hAnsi="Garamond"/>
          <w:sz w:val="24"/>
        </w:rPr>
        <w:t>Ver</w:t>
      </w:r>
      <w:proofErr w:type="spellEnd"/>
      <w:r w:rsidRPr="00F10230">
        <w:rPr>
          <w:rFonts w:ascii="Garamond" w:hAnsi="Garamond"/>
          <w:sz w:val="24"/>
        </w:rPr>
        <w:t xml:space="preserve"> </w:t>
      </w:r>
      <w:proofErr w:type="spellStart"/>
      <w:r w:rsidRPr="00F10230">
        <w:rPr>
          <w:rFonts w:ascii="Garamond" w:hAnsi="Garamond"/>
          <w:sz w:val="24"/>
        </w:rPr>
        <w:t>Ploeg</w:t>
      </w:r>
      <w:proofErr w:type="spellEnd"/>
      <w:r w:rsidRPr="00F10230">
        <w:rPr>
          <w:rFonts w:ascii="Garamond" w:hAnsi="Garamond"/>
          <w:sz w:val="24"/>
        </w:rPr>
        <w:t xml:space="preserve"> and </w:t>
      </w:r>
      <w:proofErr w:type="spellStart"/>
      <w:r w:rsidRPr="00F10230">
        <w:rPr>
          <w:rFonts w:ascii="Garamond" w:hAnsi="Garamond"/>
          <w:sz w:val="24"/>
        </w:rPr>
        <w:t>Farrigan</w:t>
      </w:r>
      <w:proofErr w:type="spellEnd"/>
      <w:r w:rsidRPr="00F10230">
        <w:rPr>
          <w:rFonts w:ascii="Garamond" w:hAnsi="Garamond"/>
          <w:sz w:val="24"/>
        </w:rPr>
        <w:t>, 2012, Characteristics and Influential Factors of Food Deserts. (pp. 1-6)</w:t>
      </w:r>
    </w:p>
    <w:p w14:paraId="65B96DEC" w14:textId="77777777" w:rsidR="00F10230" w:rsidRPr="00F10230" w:rsidRDefault="00F10230" w:rsidP="00F10230">
      <w:pPr>
        <w:numPr>
          <w:ilvl w:val="0"/>
          <w:numId w:val="11"/>
        </w:numPr>
        <w:tabs>
          <w:tab w:val="left" w:pos="0"/>
          <w:tab w:val="right" w:pos="4270"/>
        </w:tabs>
        <w:rPr>
          <w:rFonts w:ascii="Garamond" w:hAnsi="Garamond"/>
          <w:sz w:val="24"/>
        </w:rPr>
      </w:pPr>
      <w:r w:rsidRPr="00F10230">
        <w:rPr>
          <w:rFonts w:ascii="Garamond" w:hAnsi="Garamond"/>
          <w:sz w:val="24"/>
        </w:rPr>
        <w:t>(optional) Hoffmann, 2011, U.S. Food Safety Policy Enters a New Era.</w:t>
      </w:r>
    </w:p>
    <w:p w14:paraId="15BAF285" w14:textId="77777777" w:rsidR="00F10230" w:rsidRPr="00F10230" w:rsidRDefault="00F10230" w:rsidP="00F10230">
      <w:pPr>
        <w:tabs>
          <w:tab w:val="left" w:pos="0"/>
          <w:tab w:val="right" w:pos="2167"/>
        </w:tabs>
        <w:rPr>
          <w:rFonts w:ascii="Garamond" w:hAnsi="Garamond"/>
          <w:sz w:val="24"/>
        </w:rPr>
      </w:pPr>
    </w:p>
    <w:p w14:paraId="3FF68E7D" w14:textId="5A7E1E10" w:rsidR="00F10230" w:rsidRPr="00F10230" w:rsidRDefault="00F10230" w:rsidP="00F10230">
      <w:pPr>
        <w:tabs>
          <w:tab w:val="left" w:pos="0"/>
          <w:tab w:val="right" w:pos="4372"/>
        </w:tabs>
        <w:rPr>
          <w:rFonts w:ascii="Garamond" w:hAnsi="Garamond"/>
          <w:sz w:val="24"/>
        </w:rPr>
      </w:pPr>
      <w:r w:rsidRPr="002A30DA">
        <w:rPr>
          <w:rFonts w:ascii="Garamond" w:hAnsi="Garamond"/>
          <w:sz w:val="24"/>
        </w:rPr>
        <w:t>V. Supply of Food: Technological Change in Agriculture (</w:t>
      </w:r>
      <w:r w:rsidR="002A30DA" w:rsidRPr="002A30DA">
        <w:rPr>
          <w:rFonts w:ascii="Garamond" w:hAnsi="Garamond"/>
          <w:sz w:val="24"/>
        </w:rPr>
        <w:t>10/4</w:t>
      </w:r>
      <w:r w:rsidRPr="002A30DA">
        <w:rPr>
          <w:rFonts w:ascii="Garamond" w:hAnsi="Garamond"/>
          <w:sz w:val="24"/>
        </w:rPr>
        <w:t xml:space="preserve">, </w:t>
      </w:r>
      <w:r w:rsidR="002A30DA" w:rsidRPr="002A30DA">
        <w:rPr>
          <w:rFonts w:ascii="Garamond" w:hAnsi="Garamond"/>
          <w:sz w:val="24"/>
        </w:rPr>
        <w:t>10/9</w:t>
      </w:r>
      <w:r w:rsidRPr="002A30DA">
        <w:rPr>
          <w:rFonts w:ascii="Garamond" w:hAnsi="Garamond"/>
          <w:sz w:val="24"/>
        </w:rPr>
        <w:t xml:space="preserve">, </w:t>
      </w:r>
      <w:r w:rsidR="002A30DA" w:rsidRPr="002A30DA">
        <w:rPr>
          <w:rFonts w:ascii="Garamond" w:hAnsi="Garamond"/>
          <w:sz w:val="24"/>
        </w:rPr>
        <w:t>10/11</w:t>
      </w:r>
      <w:r w:rsidR="00FA332B">
        <w:rPr>
          <w:rFonts w:ascii="Garamond" w:hAnsi="Garamond"/>
          <w:sz w:val="24"/>
        </w:rPr>
        <w:t>, 10/16</w:t>
      </w:r>
      <w:r w:rsidRPr="002A30DA">
        <w:rPr>
          <w:rFonts w:ascii="Garamond" w:hAnsi="Garamond"/>
          <w:sz w:val="24"/>
        </w:rPr>
        <w:t>)</w:t>
      </w:r>
    </w:p>
    <w:p w14:paraId="70C537C2" w14:textId="77777777" w:rsidR="00F10230" w:rsidRPr="00F10230" w:rsidRDefault="00F10230" w:rsidP="00F10230">
      <w:pPr>
        <w:numPr>
          <w:ilvl w:val="0"/>
          <w:numId w:val="7"/>
        </w:numPr>
        <w:tabs>
          <w:tab w:val="left" w:pos="0"/>
          <w:tab w:val="right" w:pos="4372"/>
        </w:tabs>
        <w:rPr>
          <w:rFonts w:ascii="Garamond" w:hAnsi="Garamond"/>
          <w:sz w:val="24"/>
        </w:rPr>
      </w:pPr>
      <w:r w:rsidRPr="00F10230">
        <w:rPr>
          <w:rFonts w:ascii="Garamond" w:hAnsi="Garamond"/>
          <w:sz w:val="24"/>
        </w:rPr>
        <w:t>World Food Economy, chapter 3.</w:t>
      </w:r>
    </w:p>
    <w:p w14:paraId="58F91253" w14:textId="77777777" w:rsidR="00F10230" w:rsidRPr="00F10230" w:rsidRDefault="00F10230" w:rsidP="00F10230">
      <w:pPr>
        <w:numPr>
          <w:ilvl w:val="0"/>
          <w:numId w:val="2"/>
        </w:numPr>
        <w:tabs>
          <w:tab w:val="left" w:pos="0"/>
          <w:tab w:val="right" w:pos="4372"/>
        </w:tabs>
        <w:rPr>
          <w:rFonts w:ascii="Garamond" w:hAnsi="Garamond"/>
          <w:bCs/>
          <w:sz w:val="24"/>
        </w:rPr>
      </w:pPr>
      <w:r w:rsidRPr="00F10230">
        <w:rPr>
          <w:rFonts w:ascii="Garamond" w:hAnsi="Garamond"/>
          <w:sz w:val="24"/>
        </w:rPr>
        <w:t>World Food Economy, chapter 4.</w:t>
      </w:r>
    </w:p>
    <w:p w14:paraId="6640D5F0" w14:textId="77777777" w:rsidR="00F10230" w:rsidRPr="00F10230" w:rsidRDefault="00F10230" w:rsidP="00F10230">
      <w:pPr>
        <w:numPr>
          <w:ilvl w:val="0"/>
          <w:numId w:val="2"/>
        </w:numPr>
        <w:tabs>
          <w:tab w:val="left" w:pos="0"/>
          <w:tab w:val="right" w:pos="4372"/>
        </w:tabs>
        <w:rPr>
          <w:rFonts w:ascii="Garamond" w:hAnsi="Garamond"/>
          <w:bCs/>
          <w:sz w:val="24"/>
        </w:rPr>
      </w:pPr>
      <w:r w:rsidRPr="00F10230">
        <w:rPr>
          <w:rFonts w:ascii="Garamond" w:hAnsi="Garamond"/>
          <w:sz w:val="24"/>
        </w:rPr>
        <w:t>Atlas of World Hunger, chapters 19 and 20.</w:t>
      </w:r>
    </w:p>
    <w:p w14:paraId="605C4595" w14:textId="77777777" w:rsidR="00F10230" w:rsidRPr="00F10230" w:rsidRDefault="00F10230" w:rsidP="00F10230">
      <w:pPr>
        <w:numPr>
          <w:ilvl w:val="0"/>
          <w:numId w:val="2"/>
        </w:numPr>
        <w:tabs>
          <w:tab w:val="left" w:pos="0"/>
          <w:tab w:val="right" w:pos="4372"/>
        </w:tabs>
        <w:rPr>
          <w:rFonts w:ascii="Garamond" w:hAnsi="Garamond"/>
          <w:bCs/>
          <w:sz w:val="24"/>
        </w:rPr>
      </w:pPr>
      <w:r w:rsidRPr="00F10230">
        <w:rPr>
          <w:rFonts w:ascii="Garamond" w:hAnsi="Garamond"/>
          <w:sz w:val="24"/>
        </w:rPr>
        <w:t>Global Harvest, Gap Report, 2012</w:t>
      </w:r>
    </w:p>
    <w:p w14:paraId="4EE64676" w14:textId="77777777" w:rsidR="00F10230" w:rsidRPr="00F10230" w:rsidRDefault="00F10230" w:rsidP="00F10230">
      <w:pPr>
        <w:numPr>
          <w:ilvl w:val="0"/>
          <w:numId w:val="2"/>
        </w:numPr>
        <w:tabs>
          <w:tab w:val="left" w:pos="0"/>
          <w:tab w:val="right" w:pos="4372"/>
        </w:tabs>
        <w:rPr>
          <w:rFonts w:ascii="Garamond" w:hAnsi="Garamond"/>
          <w:bCs/>
          <w:sz w:val="24"/>
        </w:rPr>
      </w:pPr>
      <w:r w:rsidRPr="00F10230">
        <w:rPr>
          <w:rFonts w:ascii="Garamond" w:hAnsi="Garamond"/>
          <w:bCs/>
          <w:sz w:val="24"/>
        </w:rPr>
        <w:t>Shifting Ground:  Agricultural R&amp;D Worldwide, IFPRI Brief.</w:t>
      </w:r>
    </w:p>
    <w:p w14:paraId="7329F4D5" w14:textId="77777777" w:rsidR="00F10230" w:rsidRPr="00F10230" w:rsidRDefault="00F10230" w:rsidP="00F10230">
      <w:pPr>
        <w:numPr>
          <w:ilvl w:val="0"/>
          <w:numId w:val="2"/>
        </w:numPr>
        <w:tabs>
          <w:tab w:val="left" w:pos="0"/>
          <w:tab w:val="right" w:pos="4372"/>
        </w:tabs>
        <w:rPr>
          <w:rFonts w:ascii="Garamond" w:hAnsi="Garamond"/>
          <w:bCs/>
          <w:sz w:val="24"/>
        </w:rPr>
      </w:pPr>
      <w:r w:rsidRPr="00F10230">
        <w:rPr>
          <w:rFonts w:ascii="Garamond" w:hAnsi="Garamond"/>
          <w:bCs/>
          <w:sz w:val="24"/>
        </w:rPr>
        <w:t>Global Status of Commercialized Biotech/ GM Crops, 2007, ISAAA.</w:t>
      </w:r>
    </w:p>
    <w:p w14:paraId="2BA272A9" w14:textId="77777777" w:rsidR="00F10230" w:rsidRPr="00F10230" w:rsidRDefault="00F10230" w:rsidP="00F10230">
      <w:pPr>
        <w:numPr>
          <w:ilvl w:val="0"/>
          <w:numId w:val="2"/>
        </w:numPr>
        <w:tabs>
          <w:tab w:val="left" w:pos="0"/>
          <w:tab w:val="right" w:pos="4372"/>
        </w:tabs>
        <w:rPr>
          <w:rFonts w:ascii="Garamond" w:hAnsi="Garamond"/>
          <w:bCs/>
          <w:sz w:val="24"/>
        </w:rPr>
      </w:pPr>
      <w:r w:rsidRPr="00F10230">
        <w:rPr>
          <w:rFonts w:ascii="Garamond" w:hAnsi="Garamond"/>
          <w:bCs/>
          <w:sz w:val="24"/>
        </w:rPr>
        <w:t>Hawaii GMO Debate (NYT Jan 6, 2014)</w:t>
      </w:r>
    </w:p>
    <w:p w14:paraId="12158ACC" w14:textId="77777777" w:rsidR="00F10230" w:rsidRPr="00F10230" w:rsidRDefault="00F10230" w:rsidP="00F10230">
      <w:pPr>
        <w:numPr>
          <w:ilvl w:val="0"/>
          <w:numId w:val="2"/>
        </w:numPr>
        <w:tabs>
          <w:tab w:val="left" w:pos="0"/>
          <w:tab w:val="right" w:pos="4372"/>
        </w:tabs>
        <w:rPr>
          <w:rFonts w:ascii="Garamond" w:hAnsi="Garamond"/>
          <w:bCs/>
          <w:sz w:val="24"/>
        </w:rPr>
      </w:pPr>
      <w:r w:rsidRPr="00F10230">
        <w:rPr>
          <w:rFonts w:ascii="Garamond" w:hAnsi="Garamond"/>
          <w:bCs/>
          <w:sz w:val="24"/>
        </w:rPr>
        <w:t>Malawi Green Revolution</w:t>
      </w:r>
    </w:p>
    <w:p w14:paraId="5F7A7FEF" w14:textId="77777777" w:rsidR="00F10230" w:rsidRPr="00F10230" w:rsidRDefault="00F10230" w:rsidP="00F10230">
      <w:pPr>
        <w:tabs>
          <w:tab w:val="left" w:pos="0"/>
          <w:tab w:val="right" w:pos="2576"/>
        </w:tabs>
        <w:rPr>
          <w:rFonts w:ascii="Garamond" w:hAnsi="Garamond"/>
          <w:b/>
          <w:sz w:val="24"/>
        </w:rPr>
      </w:pPr>
    </w:p>
    <w:p w14:paraId="798AED21" w14:textId="5B90DA7E" w:rsidR="00F10230" w:rsidRPr="00F10230" w:rsidRDefault="00F10230" w:rsidP="00F10230">
      <w:pPr>
        <w:tabs>
          <w:tab w:val="left" w:pos="0"/>
          <w:tab w:val="right" w:pos="3858"/>
        </w:tabs>
        <w:rPr>
          <w:rFonts w:ascii="Garamond" w:hAnsi="Garamond"/>
          <w:b/>
          <w:sz w:val="24"/>
        </w:rPr>
      </w:pPr>
      <w:r w:rsidRPr="00F10230">
        <w:rPr>
          <w:rFonts w:ascii="Garamond" w:hAnsi="Garamond"/>
          <w:b/>
          <w:sz w:val="24"/>
        </w:rPr>
        <w:t xml:space="preserve">Term Project Part Three Due </w:t>
      </w:r>
      <w:r w:rsidR="002A30DA">
        <w:rPr>
          <w:rFonts w:ascii="Garamond" w:hAnsi="Garamond"/>
          <w:b/>
          <w:sz w:val="24"/>
        </w:rPr>
        <w:t>October 1</w:t>
      </w:r>
      <w:r w:rsidRPr="00F10230">
        <w:rPr>
          <w:rFonts w:ascii="Garamond" w:hAnsi="Garamond"/>
          <w:b/>
          <w:sz w:val="24"/>
        </w:rPr>
        <w:t>9 (submit electronically on compass).</w:t>
      </w:r>
    </w:p>
    <w:p w14:paraId="61B80E1C" w14:textId="77777777" w:rsidR="00F10230" w:rsidRPr="00F10230" w:rsidRDefault="00F10230" w:rsidP="00F10230">
      <w:pPr>
        <w:tabs>
          <w:tab w:val="left" w:pos="0"/>
          <w:tab w:val="right" w:pos="3858"/>
        </w:tabs>
        <w:rPr>
          <w:rFonts w:ascii="Garamond" w:hAnsi="Garamond"/>
          <w:sz w:val="24"/>
        </w:rPr>
      </w:pPr>
    </w:p>
    <w:p w14:paraId="6D024394" w14:textId="70596E72" w:rsidR="00F10230" w:rsidRPr="00F10230" w:rsidRDefault="00F10230" w:rsidP="00F10230">
      <w:pPr>
        <w:tabs>
          <w:tab w:val="left" w:pos="0"/>
          <w:tab w:val="right" w:pos="3858"/>
        </w:tabs>
        <w:rPr>
          <w:rFonts w:ascii="Garamond" w:hAnsi="Garamond"/>
          <w:sz w:val="24"/>
        </w:rPr>
      </w:pPr>
      <w:r w:rsidRPr="002A30DA">
        <w:rPr>
          <w:rFonts w:ascii="Garamond" w:hAnsi="Garamond"/>
          <w:sz w:val="24"/>
        </w:rPr>
        <w:t>VI. Supply of Food: Natural Resources (</w:t>
      </w:r>
      <w:r w:rsidR="002A30DA" w:rsidRPr="002A30DA">
        <w:rPr>
          <w:rFonts w:ascii="Garamond" w:hAnsi="Garamond"/>
          <w:sz w:val="24"/>
        </w:rPr>
        <w:t>10/18, 10/23</w:t>
      </w:r>
      <w:r w:rsidR="00FA332B">
        <w:rPr>
          <w:rFonts w:ascii="Garamond" w:hAnsi="Garamond"/>
          <w:sz w:val="24"/>
        </w:rPr>
        <w:t>, 10/25</w:t>
      </w:r>
      <w:r w:rsidRPr="002A30DA">
        <w:rPr>
          <w:rFonts w:ascii="Garamond" w:hAnsi="Garamond"/>
          <w:sz w:val="24"/>
        </w:rPr>
        <w:t>)</w:t>
      </w:r>
    </w:p>
    <w:p w14:paraId="0AE764D4" w14:textId="77777777" w:rsidR="00F10230" w:rsidRPr="00F10230" w:rsidRDefault="00F10230" w:rsidP="00F10230">
      <w:pPr>
        <w:numPr>
          <w:ilvl w:val="0"/>
          <w:numId w:val="3"/>
        </w:numPr>
        <w:tabs>
          <w:tab w:val="left" w:pos="0"/>
          <w:tab w:val="right" w:pos="3858"/>
        </w:tabs>
        <w:rPr>
          <w:rFonts w:ascii="Garamond" w:hAnsi="Garamond"/>
          <w:sz w:val="24"/>
        </w:rPr>
      </w:pPr>
      <w:r w:rsidRPr="00F10230">
        <w:rPr>
          <w:rFonts w:ascii="Garamond" w:hAnsi="Garamond"/>
          <w:sz w:val="24"/>
        </w:rPr>
        <w:t xml:space="preserve">Chapter 9 in Norton and </w:t>
      </w:r>
      <w:proofErr w:type="spellStart"/>
      <w:r w:rsidRPr="00F10230">
        <w:rPr>
          <w:rFonts w:ascii="Garamond" w:hAnsi="Garamond"/>
          <w:sz w:val="24"/>
        </w:rPr>
        <w:t>Alwang</w:t>
      </w:r>
      <w:proofErr w:type="spellEnd"/>
      <w:r w:rsidRPr="00F10230">
        <w:rPr>
          <w:rFonts w:ascii="Garamond" w:hAnsi="Garamond"/>
          <w:i/>
          <w:sz w:val="24"/>
        </w:rPr>
        <w:t>, Economics of Agricultural Development</w:t>
      </w:r>
    </w:p>
    <w:p w14:paraId="6A13C765" w14:textId="77777777" w:rsidR="00F10230" w:rsidRPr="00F10230" w:rsidRDefault="00F10230" w:rsidP="00F10230">
      <w:pPr>
        <w:numPr>
          <w:ilvl w:val="0"/>
          <w:numId w:val="3"/>
        </w:numPr>
        <w:tabs>
          <w:tab w:val="left" w:pos="0"/>
          <w:tab w:val="right" w:pos="3858"/>
        </w:tabs>
        <w:rPr>
          <w:rFonts w:ascii="Garamond" w:hAnsi="Garamond"/>
          <w:sz w:val="24"/>
        </w:rPr>
      </w:pPr>
      <w:r w:rsidRPr="00F10230">
        <w:rPr>
          <w:rFonts w:ascii="Garamond" w:hAnsi="Garamond"/>
          <w:sz w:val="24"/>
        </w:rPr>
        <w:t>World Food Economy Chapter 5.</w:t>
      </w:r>
    </w:p>
    <w:p w14:paraId="13D5583E" w14:textId="77777777" w:rsidR="00F10230" w:rsidRPr="00F10230" w:rsidRDefault="00F10230" w:rsidP="00F10230">
      <w:pPr>
        <w:numPr>
          <w:ilvl w:val="0"/>
          <w:numId w:val="3"/>
        </w:numPr>
        <w:tabs>
          <w:tab w:val="left" w:pos="0"/>
          <w:tab w:val="right" w:pos="3858"/>
        </w:tabs>
        <w:rPr>
          <w:rFonts w:ascii="Garamond" w:hAnsi="Garamond"/>
          <w:sz w:val="24"/>
        </w:rPr>
      </w:pPr>
      <w:r w:rsidRPr="00F10230">
        <w:rPr>
          <w:rFonts w:ascii="Garamond" w:hAnsi="Garamond"/>
          <w:sz w:val="24"/>
        </w:rPr>
        <w:t>Atlas of World Hunger, chapters 14,15,16,16,and 18</w:t>
      </w:r>
    </w:p>
    <w:p w14:paraId="7AA7013C" w14:textId="77777777" w:rsidR="00F10230" w:rsidRPr="00F10230" w:rsidRDefault="00F10230" w:rsidP="00F10230">
      <w:pPr>
        <w:numPr>
          <w:ilvl w:val="0"/>
          <w:numId w:val="3"/>
        </w:numPr>
        <w:tabs>
          <w:tab w:val="left" w:pos="0"/>
          <w:tab w:val="right" w:pos="3858"/>
        </w:tabs>
        <w:rPr>
          <w:rFonts w:ascii="Garamond" w:hAnsi="Garamond"/>
          <w:sz w:val="24"/>
        </w:rPr>
      </w:pPr>
      <w:r w:rsidRPr="00F10230">
        <w:rPr>
          <w:rFonts w:ascii="Garamond" w:hAnsi="Garamond"/>
          <w:sz w:val="24"/>
        </w:rPr>
        <w:t>Water and Food to 2025:  Policy Responses to the Threat of Scarcity, IFPRI Policy Brief.</w:t>
      </w:r>
    </w:p>
    <w:p w14:paraId="73E75C45" w14:textId="77777777" w:rsidR="00F10230" w:rsidRPr="00F10230" w:rsidRDefault="00F10230" w:rsidP="00F10230">
      <w:pPr>
        <w:numPr>
          <w:ilvl w:val="0"/>
          <w:numId w:val="3"/>
        </w:numPr>
        <w:tabs>
          <w:tab w:val="left" w:pos="0"/>
          <w:tab w:val="right" w:pos="3858"/>
        </w:tabs>
        <w:rPr>
          <w:rFonts w:ascii="Garamond" w:hAnsi="Garamond"/>
          <w:sz w:val="24"/>
        </w:rPr>
      </w:pPr>
      <w:r w:rsidRPr="00F10230">
        <w:rPr>
          <w:rFonts w:ascii="Garamond" w:hAnsi="Garamond"/>
          <w:sz w:val="24"/>
        </w:rPr>
        <w:t>Climate Change:  Extreme Weather and Resilience of the Global Food System: http://www.foodsecurity.ac.uk/assets/pdfs/extreme-weather-resilience-of-global-food-system.pdf</w:t>
      </w:r>
    </w:p>
    <w:p w14:paraId="0DCBBE7A" w14:textId="77777777" w:rsidR="00F10230" w:rsidRPr="00F10230" w:rsidRDefault="00F10230" w:rsidP="00F10230">
      <w:pPr>
        <w:numPr>
          <w:ilvl w:val="0"/>
          <w:numId w:val="3"/>
        </w:numPr>
        <w:tabs>
          <w:tab w:val="left" w:pos="0"/>
          <w:tab w:val="right" w:pos="3858"/>
        </w:tabs>
        <w:rPr>
          <w:rFonts w:ascii="Garamond" w:hAnsi="Garamond"/>
          <w:sz w:val="24"/>
        </w:rPr>
      </w:pPr>
      <w:r w:rsidRPr="00F10230">
        <w:rPr>
          <w:rFonts w:ascii="Garamond" w:hAnsi="Garamond"/>
          <w:sz w:val="24"/>
        </w:rPr>
        <w:t xml:space="preserve">(optional) Agricultural Sustainability and Intensive Production Practices, </w:t>
      </w:r>
      <w:r w:rsidRPr="00F10230">
        <w:rPr>
          <w:rFonts w:ascii="Garamond" w:hAnsi="Garamond"/>
          <w:i/>
          <w:sz w:val="24"/>
        </w:rPr>
        <w:t xml:space="preserve">Nature, </w:t>
      </w:r>
      <w:r w:rsidRPr="00F10230">
        <w:rPr>
          <w:rFonts w:ascii="Garamond" w:hAnsi="Garamond"/>
          <w:sz w:val="24"/>
        </w:rPr>
        <w:t>2002, p 671-677.</w:t>
      </w:r>
    </w:p>
    <w:p w14:paraId="5C570817" w14:textId="77777777" w:rsidR="00F10230" w:rsidRPr="00F10230" w:rsidRDefault="00F10230" w:rsidP="00F10230">
      <w:pPr>
        <w:numPr>
          <w:ilvl w:val="0"/>
          <w:numId w:val="3"/>
        </w:numPr>
        <w:tabs>
          <w:tab w:val="left" w:pos="0"/>
          <w:tab w:val="right" w:pos="3858"/>
        </w:tabs>
        <w:rPr>
          <w:rFonts w:ascii="Garamond" w:hAnsi="Garamond"/>
          <w:sz w:val="24"/>
        </w:rPr>
      </w:pPr>
      <w:r w:rsidRPr="00F10230">
        <w:rPr>
          <w:rFonts w:ascii="Garamond" w:hAnsi="Garamond"/>
          <w:sz w:val="24"/>
        </w:rPr>
        <w:t>(Optional) Global Resources and Productivity, USDA/ERS</w:t>
      </w:r>
    </w:p>
    <w:p w14:paraId="11DE35EC" w14:textId="77777777" w:rsidR="00F10230" w:rsidRPr="00F10230" w:rsidRDefault="00F10230" w:rsidP="00F10230">
      <w:pPr>
        <w:tabs>
          <w:tab w:val="left" w:pos="0"/>
          <w:tab w:val="right" w:pos="2576"/>
        </w:tabs>
        <w:rPr>
          <w:rFonts w:ascii="Garamond" w:hAnsi="Garamond"/>
          <w:b/>
          <w:sz w:val="24"/>
        </w:rPr>
      </w:pPr>
    </w:p>
    <w:p w14:paraId="14C750DD" w14:textId="37EB9D2F" w:rsidR="00F10230" w:rsidRPr="00F10230" w:rsidRDefault="00F10230" w:rsidP="00F10230">
      <w:pPr>
        <w:tabs>
          <w:tab w:val="left" w:pos="0"/>
          <w:tab w:val="right" w:pos="3858"/>
        </w:tabs>
        <w:rPr>
          <w:rFonts w:ascii="Garamond" w:hAnsi="Garamond"/>
          <w:sz w:val="24"/>
        </w:rPr>
      </w:pPr>
      <w:r w:rsidRPr="002A30DA">
        <w:rPr>
          <w:rFonts w:ascii="Garamond" w:hAnsi="Garamond"/>
          <w:sz w:val="24"/>
        </w:rPr>
        <w:t>VII. World Supply and Demand Balance (</w:t>
      </w:r>
      <w:r w:rsidR="002A30DA" w:rsidRPr="002A30DA">
        <w:rPr>
          <w:rFonts w:ascii="Garamond" w:hAnsi="Garamond"/>
          <w:sz w:val="24"/>
        </w:rPr>
        <w:t>10/</w:t>
      </w:r>
      <w:r w:rsidR="00FA332B">
        <w:rPr>
          <w:rFonts w:ascii="Garamond" w:hAnsi="Garamond"/>
          <w:sz w:val="24"/>
        </w:rPr>
        <w:t>30</w:t>
      </w:r>
      <w:r w:rsidRPr="002A30DA">
        <w:rPr>
          <w:rFonts w:ascii="Garamond" w:hAnsi="Garamond"/>
          <w:sz w:val="24"/>
        </w:rPr>
        <w:t>).</w:t>
      </w:r>
    </w:p>
    <w:p w14:paraId="3D75F59E" w14:textId="77777777" w:rsidR="00F10230" w:rsidRPr="00F10230" w:rsidRDefault="00F10230" w:rsidP="00F10230">
      <w:pPr>
        <w:numPr>
          <w:ilvl w:val="0"/>
          <w:numId w:val="6"/>
        </w:numPr>
        <w:tabs>
          <w:tab w:val="left" w:pos="0"/>
          <w:tab w:val="right" w:pos="3858"/>
        </w:tabs>
        <w:rPr>
          <w:rFonts w:ascii="Garamond" w:hAnsi="Garamond"/>
          <w:sz w:val="24"/>
        </w:rPr>
      </w:pPr>
      <w:r w:rsidRPr="00F10230">
        <w:rPr>
          <w:rFonts w:ascii="Garamond" w:hAnsi="Garamond"/>
          <w:sz w:val="24"/>
        </w:rPr>
        <w:t xml:space="preserve">Chapter 3 in </w:t>
      </w:r>
      <w:r w:rsidRPr="00F10230">
        <w:rPr>
          <w:rFonts w:ascii="Garamond" w:hAnsi="Garamond"/>
          <w:i/>
          <w:sz w:val="24"/>
        </w:rPr>
        <w:t>Ending Hunger in Our Lifetime</w:t>
      </w:r>
      <w:r w:rsidRPr="00F10230">
        <w:rPr>
          <w:rFonts w:ascii="Garamond" w:hAnsi="Garamond"/>
          <w:sz w:val="24"/>
        </w:rPr>
        <w:t xml:space="preserve">, </w:t>
      </w:r>
      <w:proofErr w:type="spellStart"/>
      <w:r w:rsidRPr="00F10230">
        <w:rPr>
          <w:rFonts w:ascii="Garamond" w:hAnsi="Garamond"/>
          <w:sz w:val="24"/>
        </w:rPr>
        <w:t>Runge</w:t>
      </w:r>
      <w:proofErr w:type="spellEnd"/>
      <w:r w:rsidRPr="00F10230">
        <w:rPr>
          <w:rFonts w:ascii="Garamond" w:hAnsi="Garamond"/>
          <w:sz w:val="24"/>
        </w:rPr>
        <w:t xml:space="preserve"> et. al.</w:t>
      </w:r>
    </w:p>
    <w:p w14:paraId="2A7A1E15" w14:textId="77777777" w:rsidR="00AD493A" w:rsidRDefault="00AD493A" w:rsidP="00F10230">
      <w:pPr>
        <w:tabs>
          <w:tab w:val="left" w:pos="0"/>
          <w:tab w:val="right" w:pos="2576"/>
        </w:tabs>
        <w:rPr>
          <w:rFonts w:ascii="Garamond" w:hAnsi="Garamond"/>
          <w:sz w:val="24"/>
        </w:rPr>
      </w:pPr>
    </w:p>
    <w:p w14:paraId="05706302" w14:textId="6E255E88" w:rsidR="00F10230" w:rsidRPr="00F10230" w:rsidRDefault="00F10230" w:rsidP="00F10230">
      <w:pPr>
        <w:tabs>
          <w:tab w:val="left" w:pos="0"/>
          <w:tab w:val="right" w:pos="2576"/>
        </w:tabs>
        <w:rPr>
          <w:rFonts w:ascii="Garamond" w:hAnsi="Garamond"/>
          <w:b/>
          <w:sz w:val="24"/>
        </w:rPr>
      </w:pPr>
      <w:r w:rsidRPr="00AD493A">
        <w:rPr>
          <w:rFonts w:ascii="Garamond" w:hAnsi="Garamond"/>
          <w:b/>
          <w:sz w:val="24"/>
          <w:highlight w:val="yellow"/>
        </w:rPr>
        <w:t xml:space="preserve">Second Midterm </w:t>
      </w:r>
      <w:r w:rsidR="00FA332B" w:rsidRPr="00AD493A">
        <w:rPr>
          <w:rFonts w:ascii="Garamond" w:hAnsi="Garamond"/>
          <w:b/>
          <w:sz w:val="24"/>
          <w:highlight w:val="yellow"/>
        </w:rPr>
        <w:t>WEDNESDAY</w:t>
      </w:r>
      <w:r w:rsidRPr="00AD493A">
        <w:rPr>
          <w:rFonts w:ascii="Garamond" w:hAnsi="Garamond"/>
          <w:b/>
          <w:sz w:val="24"/>
          <w:highlight w:val="yellow"/>
        </w:rPr>
        <w:t xml:space="preserve"> </w:t>
      </w:r>
      <w:r w:rsidR="00FA332B" w:rsidRPr="00AD493A">
        <w:rPr>
          <w:rFonts w:ascii="Garamond" w:hAnsi="Garamond"/>
          <w:b/>
          <w:sz w:val="24"/>
          <w:highlight w:val="yellow"/>
        </w:rPr>
        <w:t>NOVEMBER 1</w:t>
      </w:r>
      <w:r w:rsidRPr="00AD493A">
        <w:rPr>
          <w:rFonts w:ascii="Garamond" w:hAnsi="Garamond"/>
          <w:b/>
          <w:sz w:val="24"/>
          <w:highlight w:val="yellow"/>
        </w:rPr>
        <w:t>, in class.</w:t>
      </w:r>
    </w:p>
    <w:p w14:paraId="4393024B" w14:textId="77777777" w:rsidR="00F10230" w:rsidRPr="00F10230" w:rsidRDefault="00F10230" w:rsidP="00F10230">
      <w:pPr>
        <w:tabs>
          <w:tab w:val="left" w:pos="0"/>
          <w:tab w:val="right" w:pos="3858"/>
        </w:tabs>
        <w:rPr>
          <w:rFonts w:ascii="Garamond" w:hAnsi="Garamond"/>
          <w:sz w:val="24"/>
        </w:rPr>
      </w:pPr>
    </w:p>
    <w:p w14:paraId="79CBC46B" w14:textId="1D3C4ADF" w:rsidR="00F10230" w:rsidRPr="00F10230" w:rsidRDefault="00F10230" w:rsidP="00F10230">
      <w:pPr>
        <w:tabs>
          <w:tab w:val="left" w:pos="0"/>
          <w:tab w:val="left" w:pos="150"/>
          <w:tab w:val="left" w:pos="4090"/>
          <w:tab w:val="left" w:pos="4783"/>
          <w:tab w:val="right" w:pos="5334"/>
        </w:tabs>
        <w:rPr>
          <w:rFonts w:ascii="Garamond" w:hAnsi="Garamond"/>
          <w:sz w:val="24"/>
        </w:rPr>
      </w:pPr>
      <w:r w:rsidRPr="002A30DA">
        <w:rPr>
          <w:rFonts w:ascii="Garamond" w:hAnsi="Garamond"/>
          <w:sz w:val="24"/>
        </w:rPr>
        <w:t>VIII. Food Policy (</w:t>
      </w:r>
      <w:r w:rsidR="002A30DA" w:rsidRPr="002A30DA">
        <w:rPr>
          <w:rFonts w:ascii="Garamond" w:hAnsi="Garamond"/>
          <w:sz w:val="24"/>
        </w:rPr>
        <w:t>11/6, 11/8</w:t>
      </w:r>
      <w:r w:rsidR="00FA332B">
        <w:rPr>
          <w:rFonts w:ascii="Garamond" w:hAnsi="Garamond"/>
          <w:sz w:val="24"/>
        </w:rPr>
        <w:t>, 11/13</w:t>
      </w:r>
      <w:r w:rsidRPr="002A30DA">
        <w:rPr>
          <w:rFonts w:ascii="Garamond" w:hAnsi="Garamond"/>
          <w:sz w:val="24"/>
        </w:rPr>
        <w:t>).</w:t>
      </w:r>
    </w:p>
    <w:p w14:paraId="193B4086" w14:textId="77777777" w:rsidR="00F10230" w:rsidRPr="00F10230" w:rsidRDefault="00F10230" w:rsidP="00F10230">
      <w:pPr>
        <w:numPr>
          <w:ilvl w:val="0"/>
          <w:numId w:val="8"/>
        </w:numPr>
        <w:tabs>
          <w:tab w:val="left" w:pos="0"/>
          <w:tab w:val="left" w:pos="150"/>
          <w:tab w:val="left" w:pos="4090"/>
          <w:tab w:val="left" w:pos="4783"/>
          <w:tab w:val="right" w:pos="5334"/>
        </w:tabs>
        <w:rPr>
          <w:rFonts w:ascii="Garamond" w:hAnsi="Garamond"/>
          <w:sz w:val="24"/>
        </w:rPr>
      </w:pPr>
      <w:r w:rsidRPr="00F10230">
        <w:rPr>
          <w:rFonts w:ascii="Garamond" w:hAnsi="Garamond"/>
          <w:sz w:val="24"/>
        </w:rPr>
        <w:t xml:space="preserve">Chapter 1 in </w:t>
      </w:r>
      <w:r w:rsidRPr="00F10230">
        <w:rPr>
          <w:rFonts w:ascii="Garamond" w:hAnsi="Garamond"/>
          <w:i/>
          <w:sz w:val="24"/>
        </w:rPr>
        <w:t>The Political Economy of Agricultural Protection</w:t>
      </w:r>
      <w:r w:rsidRPr="00F10230">
        <w:rPr>
          <w:rFonts w:ascii="Garamond" w:hAnsi="Garamond"/>
          <w:sz w:val="24"/>
        </w:rPr>
        <w:t xml:space="preserve">, Anderson and </w:t>
      </w:r>
      <w:proofErr w:type="spellStart"/>
      <w:r w:rsidRPr="00F10230">
        <w:rPr>
          <w:rFonts w:ascii="Garamond" w:hAnsi="Garamond"/>
          <w:sz w:val="24"/>
        </w:rPr>
        <w:t>Hayami</w:t>
      </w:r>
      <w:proofErr w:type="spellEnd"/>
    </w:p>
    <w:p w14:paraId="11270DB4" w14:textId="77777777" w:rsidR="00F10230" w:rsidRPr="00F10230" w:rsidRDefault="00F10230" w:rsidP="00F10230">
      <w:pPr>
        <w:numPr>
          <w:ilvl w:val="0"/>
          <w:numId w:val="8"/>
        </w:numPr>
        <w:tabs>
          <w:tab w:val="left" w:pos="0"/>
          <w:tab w:val="left" w:pos="150"/>
          <w:tab w:val="left" w:pos="4090"/>
          <w:tab w:val="left" w:pos="4783"/>
          <w:tab w:val="right" w:pos="5334"/>
        </w:tabs>
        <w:rPr>
          <w:rFonts w:ascii="Garamond" w:hAnsi="Garamond"/>
          <w:sz w:val="24"/>
        </w:rPr>
      </w:pPr>
      <w:r w:rsidRPr="00F10230">
        <w:rPr>
          <w:rFonts w:ascii="Garamond" w:hAnsi="Garamond"/>
          <w:sz w:val="24"/>
        </w:rPr>
        <w:t xml:space="preserve">World Food Economy chapter 6 </w:t>
      </w:r>
    </w:p>
    <w:p w14:paraId="22456EA3" w14:textId="77777777" w:rsidR="00F10230" w:rsidRPr="00F10230" w:rsidRDefault="00F10230" w:rsidP="00F10230">
      <w:pPr>
        <w:numPr>
          <w:ilvl w:val="0"/>
          <w:numId w:val="8"/>
        </w:numPr>
        <w:tabs>
          <w:tab w:val="left" w:pos="0"/>
          <w:tab w:val="left" w:pos="150"/>
          <w:tab w:val="left" w:pos="4090"/>
          <w:tab w:val="left" w:pos="4783"/>
          <w:tab w:val="right" w:pos="5334"/>
        </w:tabs>
        <w:rPr>
          <w:rFonts w:ascii="Garamond" w:hAnsi="Garamond"/>
          <w:sz w:val="24"/>
        </w:rPr>
      </w:pPr>
      <w:r w:rsidRPr="00F10230">
        <w:rPr>
          <w:rFonts w:ascii="Garamond" w:hAnsi="Garamond"/>
          <w:sz w:val="24"/>
        </w:rPr>
        <w:t>Atlas of World Hunger, chapter 37 (especially Box 37.1)</w:t>
      </w:r>
    </w:p>
    <w:p w14:paraId="3756D363" w14:textId="0BE34FD4" w:rsidR="00F10230" w:rsidRPr="00AD493A" w:rsidRDefault="00F10230" w:rsidP="00F10230">
      <w:pPr>
        <w:numPr>
          <w:ilvl w:val="0"/>
          <w:numId w:val="8"/>
        </w:numPr>
        <w:tabs>
          <w:tab w:val="left" w:pos="0"/>
          <w:tab w:val="left" w:pos="150"/>
          <w:tab w:val="left" w:pos="4090"/>
          <w:tab w:val="left" w:pos="4783"/>
          <w:tab w:val="right" w:pos="5334"/>
        </w:tabs>
        <w:rPr>
          <w:rFonts w:ascii="Garamond" w:hAnsi="Garamond"/>
          <w:sz w:val="24"/>
        </w:rPr>
      </w:pPr>
      <w:r w:rsidRPr="00F10230">
        <w:rPr>
          <w:rFonts w:ascii="Garamond" w:hAnsi="Garamond"/>
          <w:sz w:val="24"/>
        </w:rPr>
        <w:t xml:space="preserve">Corn Wars, </w:t>
      </w:r>
      <w:r w:rsidRPr="00F10230">
        <w:rPr>
          <w:rFonts w:ascii="Garamond" w:hAnsi="Garamond"/>
          <w:i/>
          <w:sz w:val="24"/>
        </w:rPr>
        <w:t>New Republic</w:t>
      </w:r>
      <w:r w:rsidRPr="00F10230">
        <w:rPr>
          <w:rFonts w:ascii="Garamond" w:hAnsi="Garamond"/>
          <w:sz w:val="24"/>
        </w:rPr>
        <w:t>, 2015 (http://www.newrepublic.com/article/122441/corn-wars)</w:t>
      </w:r>
    </w:p>
    <w:p w14:paraId="6983792C" w14:textId="29E0C999" w:rsidR="00AD493A" w:rsidRDefault="00F10230" w:rsidP="00F10230">
      <w:pPr>
        <w:tabs>
          <w:tab w:val="left" w:pos="0"/>
          <w:tab w:val="right" w:pos="4246"/>
        </w:tabs>
        <w:rPr>
          <w:rFonts w:ascii="Garamond" w:hAnsi="Garamond"/>
          <w:b/>
          <w:sz w:val="24"/>
        </w:rPr>
      </w:pPr>
      <w:r w:rsidRPr="00AD493A">
        <w:rPr>
          <w:rFonts w:ascii="Garamond" w:hAnsi="Garamond"/>
          <w:b/>
          <w:sz w:val="24"/>
          <w:highlight w:val="yellow"/>
        </w:rPr>
        <w:t xml:space="preserve">Third Midterm </w:t>
      </w:r>
      <w:r w:rsidR="00AD493A" w:rsidRPr="00AD493A">
        <w:rPr>
          <w:rFonts w:ascii="Garamond" w:hAnsi="Garamond"/>
          <w:b/>
          <w:sz w:val="24"/>
          <w:highlight w:val="yellow"/>
        </w:rPr>
        <w:t>Wednesday</w:t>
      </w:r>
      <w:r w:rsidRPr="00AD493A">
        <w:rPr>
          <w:rFonts w:ascii="Garamond" w:hAnsi="Garamond"/>
          <w:b/>
          <w:sz w:val="24"/>
          <w:highlight w:val="yellow"/>
        </w:rPr>
        <w:t xml:space="preserve"> </w:t>
      </w:r>
      <w:r w:rsidR="002A30DA" w:rsidRPr="00AD493A">
        <w:rPr>
          <w:rFonts w:ascii="Garamond" w:hAnsi="Garamond"/>
          <w:b/>
          <w:sz w:val="24"/>
          <w:highlight w:val="yellow"/>
        </w:rPr>
        <w:t>November 15</w:t>
      </w:r>
      <w:r w:rsidRPr="00AD493A">
        <w:rPr>
          <w:rFonts w:ascii="Garamond" w:hAnsi="Garamond"/>
          <w:b/>
          <w:sz w:val="24"/>
          <w:highlight w:val="yellow"/>
        </w:rPr>
        <w:t>, in class.</w:t>
      </w:r>
    </w:p>
    <w:p w14:paraId="1A1E2720" w14:textId="11CFBC9C" w:rsidR="00AD493A" w:rsidRPr="002A30DA" w:rsidRDefault="00AD493A" w:rsidP="00F10230">
      <w:pPr>
        <w:tabs>
          <w:tab w:val="left" w:pos="0"/>
          <w:tab w:val="right" w:pos="4246"/>
        </w:tabs>
        <w:rPr>
          <w:rFonts w:ascii="Garamond" w:hAnsi="Garamond"/>
          <w:b/>
          <w:sz w:val="24"/>
        </w:rPr>
      </w:pPr>
      <w:r>
        <w:rPr>
          <w:rFonts w:ascii="Garamond" w:hAnsi="Garamond"/>
          <w:b/>
          <w:sz w:val="24"/>
        </w:rPr>
        <w:t>THANKSGIVING BREAK.</w:t>
      </w:r>
    </w:p>
    <w:p w14:paraId="093B391E" w14:textId="77777777" w:rsidR="00F10230" w:rsidRPr="00F10230" w:rsidRDefault="00F10230" w:rsidP="00F10230">
      <w:pPr>
        <w:tabs>
          <w:tab w:val="left" w:pos="0"/>
          <w:tab w:val="left" w:pos="150"/>
          <w:tab w:val="left" w:pos="4090"/>
          <w:tab w:val="left" w:pos="4783"/>
          <w:tab w:val="right" w:pos="5334"/>
        </w:tabs>
        <w:rPr>
          <w:rFonts w:ascii="Garamond" w:hAnsi="Garamond"/>
          <w:sz w:val="24"/>
        </w:rPr>
      </w:pPr>
    </w:p>
    <w:p w14:paraId="400ADF95" w14:textId="2D110D9A" w:rsidR="00F10230" w:rsidRPr="00F10230" w:rsidRDefault="00F10230" w:rsidP="00F10230">
      <w:pPr>
        <w:tabs>
          <w:tab w:val="left" w:pos="0"/>
          <w:tab w:val="right" w:pos="4246"/>
        </w:tabs>
        <w:rPr>
          <w:rFonts w:ascii="Garamond" w:hAnsi="Garamond"/>
          <w:sz w:val="24"/>
        </w:rPr>
      </w:pPr>
      <w:r w:rsidRPr="00F10230">
        <w:rPr>
          <w:rFonts w:ascii="Garamond" w:hAnsi="Garamond"/>
          <w:sz w:val="24"/>
        </w:rPr>
        <w:t>IX. International Trade in Agricul</w:t>
      </w:r>
      <w:r w:rsidR="0020754D">
        <w:rPr>
          <w:rFonts w:ascii="Garamond" w:hAnsi="Garamond"/>
          <w:sz w:val="24"/>
        </w:rPr>
        <w:t xml:space="preserve">ture </w:t>
      </w:r>
      <w:r w:rsidR="0020754D" w:rsidRPr="00D22FB2">
        <w:rPr>
          <w:rFonts w:ascii="Garamond" w:hAnsi="Garamond"/>
          <w:sz w:val="24"/>
        </w:rPr>
        <w:t>and Food (</w:t>
      </w:r>
      <w:r w:rsidR="002A30DA" w:rsidRPr="00D22FB2">
        <w:rPr>
          <w:rFonts w:ascii="Garamond" w:hAnsi="Garamond"/>
          <w:sz w:val="24"/>
        </w:rPr>
        <w:t>11/27</w:t>
      </w:r>
      <w:r w:rsidR="0020754D" w:rsidRPr="00D22FB2">
        <w:rPr>
          <w:rFonts w:ascii="Garamond" w:hAnsi="Garamond"/>
          <w:sz w:val="24"/>
        </w:rPr>
        <w:t xml:space="preserve">, </w:t>
      </w:r>
      <w:r w:rsidR="002A30DA" w:rsidRPr="00D22FB2">
        <w:rPr>
          <w:rFonts w:ascii="Garamond" w:hAnsi="Garamond"/>
          <w:sz w:val="24"/>
        </w:rPr>
        <w:t>11/29, 12/4</w:t>
      </w:r>
      <w:r w:rsidRPr="00D22FB2">
        <w:rPr>
          <w:rFonts w:ascii="Garamond" w:hAnsi="Garamond"/>
          <w:sz w:val="24"/>
        </w:rPr>
        <w:t>)</w:t>
      </w:r>
    </w:p>
    <w:p w14:paraId="7C302CFE" w14:textId="77777777" w:rsidR="00F10230" w:rsidRPr="00F10230" w:rsidRDefault="00F10230" w:rsidP="00F10230">
      <w:pPr>
        <w:numPr>
          <w:ilvl w:val="0"/>
          <w:numId w:val="4"/>
        </w:numPr>
        <w:tabs>
          <w:tab w:val="left" w:pos="0"/>
          <w:tab w:val="right" w:pos="4246"/>
        </w:tabs>
        <w:rPr>
          <w:rFonts w:ascii="Garamond" w:hAnsi="Garamond"/>
          <w:b/>
          <w:bCs/>
          <w:sz w:val="24"/>
        </w:rPr>
      </w:pPr>
      <w:r w:rsidRPr="00F10230">
        <w:rPr>
          <w:rFonts w:ascii="Garamond" w:hAnsi="Garamond"/>
          <w:bCs/>
          <w:sz w:val="24"/>
        </w:rPr>
        <w:t xml:space="preserve">Chapter 6 in </w:t>
      </w:r>
      <w:r w:rsidRPr="00F10230">
        <w:rPr>
          <w:rFonts w:ascii="Garamond" w:hAnsi="Garamond"/>
          <w:bCs/>
          <w:i/>
          <w:sz w:val="24"/>
        </w:rPr>
        <w:t>International Trade in Agricultural Products</w:t>
      </w:r>
      <w:r w:rsidRPr="00F10230">
        <w:rPr>
          <w:rFonts w:ascii="Garamond" w:hAnsi="Garamond"/>
          <w:bCs/>
          <w:sz w:val="24"/>
        </w:rPr>
        <w:t>, Reed</w:t>
      </w:r>
    </w:p>
    <w:p w14:paraId="5F3B129E" w14:textId="77777777" w:rsidR="00F10230" w:rsidRPr="00F10230" w:rsidRDefault="00F10230" w:rsidP="00F10230">
      <w:pPr>
        <w:numPr>
          <w:ilvl w:val="0"/>
          <w:numId w:val="4"/>
        </w:numPr>
        <w:tabs>
          <w:tab w:val="left" w:pos="0"/>
          <w:tab w:val="right" w:pos="4246"/>
        </w:tabs>
        <w:rPr>
          <w:rFonts w:ascii="Garamond" w:hAnsi="Garamond"/>
          <w:sz w:val="24"/>
        </w:rPr>
      </w:pPr>
      <w:r w:rsidRPr="00F10230">
        <w:rPr>
          <w:rFonts w:ascii="Garamond" w:hAnsi="Garamond"/>
          <w:bCs/>
          <w:sz w:val="24"/>
        </w:rPr>
        <w:t xml:space="preserve">Dynamics of Agricultural Competitiveness:  Policy Lessons from Abroad, </w:t>
      </w:r>
      <w:r w:rsidRPr="00F10230">
        <w:rPr>
          <w:rFonts w:ascii="Garamond" w:hAnsi="Garamond"/>
          <w:bCs/>
          <w:i/>
          <w:sz w:val="24"/>
        </w:rPr>
        <w:t>Amber Waves</w:t>
      </w:r>
      <w:r w:rsidRPr="00F10230">
        <w:rPr>
          <w:rFonts w:ascii="Garamond" w:hAnsi="Garamond"/>
          <w:bCs/>
          <w:sz w:val="24"/>
        </w:rPr>
        <w:t>, April 2003</w:t>
      </w:r>
    </w:p>
    <w:p w14:paraId="78462B76" w14:textId="77777777" w:rsidR="00F10230" w:rsidRPr="00F10230" w:rsidRDefault="00F10230" w:rsidP="00F10230">
      <w:pPr>
        <w:numPr>
          <w:ilvl w:val="0"/>
          <w:numId w:val="4"/>
        </w:numPr>
        <w:tabs>
          <w:tab w:val="left" w:pos="0"/>
          <w:tab w:val="right" w:pos="4246"/>
        </w:tabs>
        <w:rPr>
          <w:rFonts w:ascii="Garamond" w:hAnsi="Garamond"/>
          <w:sz w:val="24"/>
        </w:rPr>
      </w:pPr>
      <w:r w:rsidRPr="00F10230">
        <w:rPr>
          <w:rFonts w:ascii="Garamond" w:hAnsi="Garamond"/>
          <w:sz w:val="24"/>
        </w:rPr>
        <w:t xml:space="preserve">Atlas of World Hunger, chapters 33, 34, 35, 36 and 37. </w:t>
      </w:r>
    </w:p>
    <w:p w14:paraId="36FE3592" w14:textId="77777777" w:rsidR="00F10230" w:rsidRPr="00F10230" w:rsidRDefault="00F10230" w:rsidP="00F10230">
      <w:pPr>
        <w:tabs>
          <w:tab w:val="left" w:pos="0"/>
          <w:tab w:val="right" w:pos="4246"/>
        </w:tabs>
        <w:rPr>
          <w:rFonts w:ascii="Garamond" w:hAnsi="Garamond"/>
          <w:sz w:val="24"/>
        </w:rPr>
      </w:pPr>
    </w:p>
    <w:p w14:paraId="5159E480" w14:textId="13B2993D" w:rsidR="00F10230" w:rsidRPr="00F10230" w:rsidRDefault="00F10230" w:rsidP="00F10230">
      <w:pPr>
        <w:tabs>
          <w:tab w:val="left" w:pos="0"/>
          <w:tab w:val="right" w:pos="4246"/>
        </w:tabs>
        <w:rPr>
          <w:rFonts w:ascii="Garamond" w:hAnsi="Garamond"/>
          <w:b/>
          <w:sz w:val="24"/>
        </w:rPr>
      </w:pPr>
      <w:r w:rsidRPr="00F10230">
        <w:rPr>
          <w:rFonts w:ascii="Garamond" w:hAnsi="Garamond"/>
          <w:b/>
          <w:sz w:val="24"/>
        </w:rPr>
        <w:t xml:space="preserve">Term Project Part Four Due </w:t>
      </w:r>
      <w:r w:rsidR="002A30DA">
        <w:rPr>
          <w:rFonts w:ascii="Garamond" w:hAnsi="Garamond"/>
          <w:b/>
          <w:sz w:val="24"/>
        </w:rPr>
        <w:t>December</w:t>
      </w:r>
      <w:r w:rsidRPr="00F10230">
        <w:rPr>
          <w:rFonts w:ascii="Garamond" w:hAnsi="Garamond"/>
          <w:b/>
          <w:sz w:val="24"/>
        </w:rPr>
        <w:t xml:space="preserve"> (submit electronically) </w:t>
      </w:r>
    </w:p>
    <w:p w14:paraId="009FE0C4" w14:textId="77777777" w:rsidR="00F10230" w:rsidRPr="00F10230" w:rsidRDefault="00F10230" w:rsidP="00F10230">
      <w:pPr>
        <w:tabs>
          <w:tab w:val="left" w:pos="0"/>
          <w:tab w:val="right" w:pos="4246"/>
        </w:tabs>
        <w:rPr>
          <w:rFonts w:ascii="Garamond" w:hAnsi="Garamond"/>
          <w:sz w:val="24"/>
        </w:rPr>
      </w:pPr>
    </w:p>
    <w:p w14:paraId="107E5FA6" w14:textId="04352B3B" w:rsidR="00F10230" w:rsidRPr="00F10230" w:rsidRDefault="00F10230" w:rsidP="00F10230">
      <w:pPr>
        <w:tabs>
          <w:tab w:val="left" w:pos="0"/>
          <w:tab w:val="right" w:pos="4246"/>
        </w:tabs>
        <w:rPr>
          <w:rFonts w:ascii="Garamond" w:hAnsi="Garamond"/>
          <w:sz w:val="24"/>
        </w:rPr>
      </w:pPr>
      <w:r w:rsidRPr="00F10230">
        <w:rPr>
          <w:rFonts w:ascii="Garamond" w:hAnsi="Garamond"/>
          <w:sz w:val="24"/>
        </w:rPr>
        <w:t>X. Food Safety and Sanitary Barriers to Trade (</w:t>
      </w:r>
      <w:r w:rsidR="002A30DA">
        <w:rPr>
          <w:rFonts w:ascii="Garamond" w:hAnsi="Garamond"/>
          <w:sz w:val="24"/>
        </w:rPr>
        <w:t>12/6</w:t>
      </w:r>
      <w:r w:rsidRPr="00F10230">
        <w:rPr>
          <w:rFonts w:ascii="Garamond" w:hAnsi="Garamond"/>
          <w:sz w:val="24"/>
        </w:rPr>
        <w:t xml:space="preserve">) </w:t>
      </w:r>
    </w:p>
    <w:p w14:paraId="5B282FBB" w14:textId="77777777" w:rsidR="00F10230" w:rsidRPr="00F10230" w:rsidRDefault="00F10230" w:rsidP="00F10230">
      <w:pPr>
        <w:tabs>
          <w:tab w:val="left" w:pos="0"/>
          <w:tab w:val="right" w:pos="4246"/>
        </w:tabs>
        <w:ind w:left="720"/>
        <w:rPr>
          <w:rFonts w:ascii="Garamond" w:hAnsi="Garamond"/>
          <w:sz w:val="24"/>
        </w:rPr>
      </w:pPr>
      <w:r w:rsidRPr="00F10230">
        <w:rPr>
          <w:rFonts w:ascii="Garamond" w:hAnsi="Garamond"/>
          <w:sz w:val="24"/>
        </w:rPr>
        <w:t xml:space="preserve">Dealing with new uncertainties and risks from SPS barriers and biotechnology.  </w:t>
      </w:r>
    </w:p>
    <w:p w14:paraId="2FBC08C4" w14:textId="77777777" w:rsidR="00F10230" w:rsidRPr="00F10230" w:rsidRDefault="00F10230" w:rsidP="00F10230">
      <w:pPr>
        <w:numPr>
          <w:ilvl w:val="0"/>
          <w:numId w:val="9"/>
        </w:numPr>
        <w:tabs>
          <w:tab w:val="left" w:pos="0"/>
          <w:tab w:val="right" w:pos="4246"/>
        </w:tabs>
        <w:rPr>
          <w:rFonts w:ascii="Garamond" w:hAnsi="Garamond"/>
          <w:sz w:val="24"/>
        </w:rPr>
      </w:pPr>
      <w:r w:rsidRPr="00F10230">
        <w:rPr>
          <w:rFonts w:ascii="Garamond" w:hAnsi="Garamond"/>
          <w:sz w:val="24"/>
        </w:rPr>
        <w:t xml:space="preserve">Food Safety and Trade:  Regulation, Risks, and Reconciliation, </w:t>
      </w:r>
      <w:r w:rsidRPr="00F10230">
        <w:rPr>
          <w:rFonts w:ascii="Garamond" w:hAnsi="Garamond"/>
          <w:i/>
          <w:sz w:val="24"/>
        </w:rPr>
        <w:t>Amber Waves</w:t>
      </w:r>
      <w:r w:rsidRPr="00F10230">
        <w:rPr>
          <w:rFonts w:ascii="Garamond" w:hAnsi="Garamond"/>
          <w:sz w:val="24"/>
        </w:rPr>
        <w:t xml:space="preserve">, Nov. 2003 </w:t>
      </w:r>
    </w:p>
    <w:p w14:paraId="5BA911AE" w14:textId="77777777" w:rsidR="00F10230" w:rsidRPr="00F10230" w:rsidRDefault="00F10230" w:rsidP="00F10230">
      <w:pPr>
        <w:tabs>
          <w:tab w:val="left" w:pos="0"/>
          <w:tab w:val="right" w:pos="4246"/>
        </w:tabs>
        <w:rPr>
          <w:rFonts w:ascii="Garamond" w:hAnsi="Garamond"/>
          <w:sz w:val="24"/>
        </w:rPr>
      </w:pPr>
    </w:p>
    <w:p w14:paraId="4D11ECF2" w14:textId="06D3C513" w:rsidR="00F10230" w:rsidRPr="00AD493A" w:rsidRDefault="00F10230" w:rsidP="00AD493A">
      <w:pPr>
        <w:tabs>
          <w:tab w:val="left" w:pos="0"/>
          <w:tab w:val="right" w:pos="4246"/>
        </w:tabs>
        <w:rPr>
          <w:rFonts w:ascii="Garamond" w:hAnsi="Garamond"/>
          <w:sz w:val="24"/>
        </w:rPr>
      </w:pPr>
      <w:r w:rsidRPr="00F10230">
        <w:rPr>
          <w:rFonts w:ascii="Garamond" w:hAnsi="Garamond"/>
          <w:sz w:val="24"/>
        </w:rPr>
        <w:t>XI. Review and Conclusion (</w:t>
      </w:r>
      <w:r w:rsidR="002A30DA">
        <w:rPr>
          <w:rFonts w:ascii="Garamond" w:hAnsi="Garamond"/>
          <w:sz w:val="24"/>
        </w:rPr>
        <w:t>12/11</w:t>
      </w:r>
      <w:r w:rsidRPr="00F10230">
        <w:rPr>
          <w:rFonts w:ascii="Garamond" w:hAnsi="Garamond"/>
          <w:sz w:val="24"/>
        </w:rPr>
        <w:t>)</w:t>
      </w:r>
      <w:r w:rsidRPr="00F10230">
        <w:rPr>
          <w:rFonts w:ascii="Garamond" w:hAnsi="Garamond"/>
          <w:i/>
          <w:sz w:val="24"/>
        </w:rPr>
        <w:br w:type="page"/>
      </w:r>
      <w:r w:rsidRPr="00F10230">
        <w:rPr>
          <w:rFonts w:ascii="Garamond" w:hAnsi="Garamond"/>
          <w:b/>
          <w:bCs/>
          <w:sz w:val="24"/>
        </w:rPr>
        <w:t>Schedule for TA discussion sections</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80" w:firstRow="0" w:lastRow="0" w:firstColumn="1" w:lastColumn="0" w:noHBand="0" w:noVBand="1"/>
      </w:tblPr>
      <w:tblGrid>
        <w:gridCol w:w="1000"/>
        <w:gridCol w:w="4058"/>
        <w:gridCol w:w="3798"/>
      </w:tblGrid>
      <w:tr w:rsidR="00F10230" w:rsidRPr="006841C6" w14:paraId="346C30E8" w14:textId="77777777" w:rsidTr="00F10230">
        <w:tc>
          <w:tcPr>
            <w:tcW w:w="1008" w:type="dxa"/>
            <w:shd w:val="clear" w:color="auto" w:fill="auto"/>
          </w:tcPr>
          <w:p w14:paraId="43BBD28F" w14:textId="77777777" w:rsidR="00F10230" w:rsidRPr="006841C6" w:rsidRDefault="00F10230" w:rsidP="00F10230">
            <w:pPr>
              <w:jc w:val="center"/>
              <w:rPr>
                <w:rFonts w:ascii="Garamond" w:eastAsia="Calibri" w:hAnsi="Garamond"/>
                <w:b/>
                <w:bCs/>
                <w:sz w:val="24"/>
              </w:rPr>
            </w:pPr>
            <w:r w:rsidRPr="006841C6">
              <w:rPr>
                <w:rFonts w:ascii="Garamond" w:eastAsia="Calibri" w:hAnsi="Garamond"/>
                <w:b/>
                <w:bCs/>
                <w:sz w:val="24"/>
              </w:rPr>
              <w:t>Day</w:t>
            </w:r>
          </w:p>
        </w:tc>
        <w:tc>
          <w:tcPr>
            <w:tcW w:w="4140" w:type="dxa"/>
            <w:shd w:val="clear" w:color="auto" w:fill="auto"/>
          </w:tcPr>
          <w:p w14:paraId="17899F34" w14:textId="77777777" w:rsidR="00F10230" w:rsidRPr="006841C6" w:rsidRDefault="00F10230" w:rsidP="00F10230">
            <w:pPr>
              <w:jc w:val="center"/>
              <w:rPr>
                <w:rFonts w:ascii="Garamond" w:eastAsia="Calibri" w:hAnsi="Garamond"/>
                <w:b/>
                <w:bCs/>
                <w:sz w:val="24"/>
              </w:rPr>
            </w:pPr>
            <w:r w:rsidRPr="006841C6">
              <w:rPr>
                <w:rFonts w:ascii="Garamond" w:eastAsia="Calibri" w:hAnsi="Garamond"/>
                <w:b/>
                <w:bCs/>
                <w:sz w:val="24"/>
              </w:rPr>
              <w:t>Topic to be covered in TA session</w:t>
            </w:r>
          </w:p>
        </w:tc>
        <w:tc>
          <w:tcPr>
            <w:tcW w:w="3879" w:type="dxa"/>
            <w:shd w:val="clear" w:color="auto" w:fill="auto"/>
          </w:tcPr>
          <w:p w14:paraId="15AD4CE9" w14:textId="77777777" w:rsidR="00F10230" w:rsidRPr="006841C6" w:rsidRDefault="00F10230" w:rsidP="00F10230">
            <w:pPr>
              <w:jc w:val="center"/>
              <w:rPr>
                <w:rFonts w:ascii="Garamond" w:eastAsia="Calibri" w:hAnsi="Garamond"/>
                <w:b/>
                <w:bCs/>
                <w:sz w:val="24"/>
              </w:rPr>
            </w:pPr>
            <w:r w:rsidRPr="006841C6">
              <w:rPr>
                <w:rFonts w:ascii="Garamond" w:eastAsia="Calibri" w:hAnsi="Garamond"/>
                <w:b/>
                <w:bCs/>
                <w:sz w:val="24"/>
              </w:rPr>
              <w:t>Worksheet to turn in</w:t>
            </w:r>
          </w:p>
        </w:tc>
      </w:tr>
      <w:tr w:rsidR="00F10230" w:rsidRPr="006841C6" w14:paraId="042AC0A0" w14:textId="77777777" w:rsidTr="00F10230">
        <w:tc>
          <w:tcPr>
            <w:tcW w:w="1008" w:type="dxa"/>
            <w:shd w:val="clear" w:color="auto" w:fill="auto"/>
          </w:tcPr>
          <w:p w14:paraId="359CF8D7" w14:textId="5423D7F0" w:rsidR="00F10230" w:rsidRPr="006841C6" w:rsidRDefault="00851261" w:rsidP="00F10230">
            <w:pPr>
              <w:rPr>
                <w:rFonts w:ascii="Garamond" w:eastAsia="Calibri" w:hAnsi="Garamond"/>
                <w:b/>
                <w:bCs/>
                <w:sz w:val="24"/>
              </w:rPr>
            </w:pPr>
            <w:r w:rsidRPr="006841C6">
              <w:rPr>
                <w:rFonts w:ascii="Garamond" w:eastAsia="Calibri" w:hAnsi="Garamond"/>
                <w:b/>
                <w:bCs/>
                <w:sz w:val="24"/>
              </w:rPr>
              <w:t>09.08</w:t>
            </w:r>
          </w:p>
        </w:tc>
        <w:tc>
          <w:tcPr>
            <w:tcW w:w="4140" w:type="dxa"/>
            <w:shd w:val="clear" w:color="auto" w:fill="auto"/>
          </w:tcPr>
          <w:p w14:paraId="620331A9" w14:textId="77777777" w:rsidR="00F10230" w:rsidRPr="006841C6" w:rsidRDefault="00F10230" w:rsidP="00F10230">
            <w:pPr>
              <w:rPr>
                <w:rFonts w:ascii="Garamond" w:eastAsia="Calibri" w:hAnsi="Garamond"/>
                <w:sz w:val="24"/>
              </w:rPr>
            </w:pPr>
            <w:r w:rsidRPr="006841C6">
              <w:rPr>
                <w:rFonts w:ascii="Garamond" w:eastAsia="Calibri" w:hAnsi="Garamond"/>
                <w:sz w:val="24"/>
              </w:rPr>
              <w:t>Population Growth</w:t>
            </w:r>
          </w:p>
        </w:tc>
        <w:tc>
          <w:tcPr>
            <w:tcW w:w="3879" w:type="dxa"/>
            <w:shd w:val="clear" w:color="auto" w:fill="auto"/>
          </w:tcPr>
          <w:p w14:paraId="2F950D44" w14:textId="77777777" w:rsidR="00F10230" w:rsidRPr="006841C6" w:rsidRDefault="00F10230" w:rsidP="00F10230">
            <w:pPr>
              <w:rPr>
                <w:rFonts w:ascii="Garamond" w:eastAsia="Calibri" w:hAnsi="Garamond"/>
                <w:sz w:val="24"/>
              </w:rPr>
            </w:pPr>
          </w:p>
        </w:tc>
      </w:tr>
      <w:tr w:rsidR="00F10230" w:rsidRPr="006841C6" w14:paraId="784FD09A" w14:textId="77777777" w:rsidTr="00F10230">
        <w:tc>
          <w:tcPr>
            <w:tcW w:w="1008" w:type="dxa"/>
            <w:shd w:val="clear" w:color="auto" w:fill="auto"/>
          </w:tcPr>
          <w:p w14:paraId="772C6235" w14:textId="2C3B1CDC" w:rsidR="00F10230" w:rsidRPr="006841C6" w:rsidRDefault="00851261" w:rsidP="00F10230">
            <w:pPr>
              <w:rPr>
                <w:rFonts w:ascii="Garamond" w:eastAsia="Calibri" w:hAnsi="Garamond"/>
                <w:b/>
                <w:bCs/>
                <w:sz w:val="24"/>
              </w:rPr>
            </w:pPr>
            <w:r w:rsidRPr="006841C6">
              <w:rPr>
                <w:rFonts w:ascii="Garamond" w:eastAsia="Calibri" w:hAnsi="Garamond"/>
                <w:b/>
                <w:bCs/>
                <w:sz w:val="24"/>
              </w:rPr>
              <w:t>09.15</w:t>
            </w:r>
          </w:p>
        </w:tc>
        <w:tc>
          <w:tcPr>
            <w:tcW w:w="4140" w:type="dxa"/>
            <w:shd w:val="clear" w:color="auto" w:fill="auto"/>
          </w:tcPr>
          <w:p w14:paraId="7CC09245" w14:textId="77777777" w:rsidR="00F10230" w:rsidRPr="006841C6" w:rsidRDefault="00F10230" w:rsidP="00F10230">
            <w:pPr>
              <w:rPr>
                <w:rFonts w:ascii="Garamond" w:eastAsia="Calibri" w:hAnsi="Garamond"/>
                <w:sz w:val="24"/>
              </w:rPr>
            </w:pPr>
            <w:r w:rsidRPr="006841C6">
              <w:rPr>
                <w:rFonts w:ascii="Garamond" w:eastAsia="Calibri" w:hAnsi="Garamond"/>
                <w:sz w:val="24"/>
              </w:rPr>
              <w:t>Poverty</w:t>
            </w:r>
          </w:p>
        </w:tc>
        <w:tc>
          <w:tcPr>
            <w:tcW w:w="3879" w:type="dxa"/>
            <w:shd w:val="clear" w:color="auto" w:fill="auto"/>
          </w:tcPr>
          <w:p w14:paraId="02B86D90" w14:textId="77777777" w:rsidR="00F10230" w:rsidRPr="006841C6" w:rsidRDefault="00F10230" w:rsidP="00F10230">
            <w:pPr>
              <w:jc w:val="center"/>
              <w:rPr>
                <w:rFonts w:ascii="Garamond" w:eastAsia="Calibri" w:hAnsi="Garamond"/>
                <w:sz w:val="24"/>
              </w:rPr>
            </w:pPr>
            <w:r w:rsidRPr="006841C6">
              <w:rPr>
                <w:rFonts w:ascii="Garamond" w:eastAsia="Calibri" w:hAnsi="Garamond"/>
                <w:sz w:val="24"/>
              </w:rPr>
              <w:t>WS 1</w:t>
            </w:r>
          </w:p>
        </w:tc>
      </w:tr>
      <w:tr w:rsidR="00F10230" w:rsidRPr="006841C6" w14:paraId="003DC83D" w14:textId="77777777" w:rsidTr="00F10230">
        <w:tc>
          <w:tcPr>
            <w:tcW w:w="1008" w:type="dxa"/>
            <w:shd w:val="clear" w:color="auto" w:fill="auto"/>
          </w:tcPr>
          <w:p w14:paraId="290292FE" w14:textId="07A54DA4" w:rsidR="00F10230" w:rsidRPr="006841C6" w:rsidRDefault="00851261" w:rsidP="00F10230">
            <w:pPr>
              <w:rPr>
                <w:rFonts w:ascii="Garamond" w:eastAsia="Calibri" w:hAnsi="Garamond"/>
                <w:b/>
                <w:bCs/>
                <w:sz w:val="24"/>
              </w:rPr>
            </w:pPr>
            <w:r w:rsidRPr="006841C6">
              <w:rPr>
                <w:rFonts w:ascii="Garamond" w:eastAsia="Calibri" w:hAnsi="Garamond"/>
                <w:b/>
                <w:bCs/>
                <w:sz w:val="24"/>
              </w:rPr>
              <w:t>09.22</w:t>
            </w:r>
          </w:p>
        </w:tc>
        <w:tc>
          <w:tcPr>
            <w:tcW w:w="4140" w:type="dxa"/>
            <w:shd w:val="clear" w:color="auto" w:fill="auto"/>
          </w:tcPr>
          <w:p w14:paraId="62CDEC2B" w14:textId="77777777" w:rsidR="00F10230" w:rsidRPr="006841C6" w:rsidRDefault="00F10230" w:rsidP="00F10230">
            <w:pPr>
              <w:rPr>
                <w:rFonts w:ascii="Garamond" w:eastAsia="Calibri" w:hAnsi="Garamond"/>
                <w:sz w:val="24"/>
              </w:rPr>
            </w:pPr>
            <w:r w:rsidRPr="006841C6">
              <w:rPr>
                <w:rFonts w:ascii="Garamond" w:eastAsia="Calibri" w:hAnsi="Garamond"/>
                <w:sz w:val="24"/>
              </w:rPr>
              <w:t>Engel´s Law</w:t>
            </w:r>
          </w:p>
        </w:tc>
        <w:tc>
          <w:tcPr>
            <w:tcW w:w="3879" w:type="dxa"/>
            <w:shd w:val="clear" w:color="auto" w:fill="auto"/>
          </w:tcPr>
          <w:p w14:paraId="10EA1BEB" w14:textId="77777777" w:rsidR="00F10230" w:rsidRPr="006841C6" w:rsidRDefault="00F10230" w:rsidP="00F10230">
            <w:pPr>
              <w:jc w:val="center"/>
              <w:rPr>
                <w:rFonts w:ascii="Garamond" w:eastAsia="Calibri" w:hAnsi="Garamond"/>
                <w:sz w:val="24"/>
              </w:rPr>
            </w:pPr>
            <w:r w:rsidRPr="006841C6">
              <w:rPr>
                <w:rFonts w:ascii="Garamond" w:eastAsia="Calibri" w:hAnsi="Garamond"/>
                <w:sz w:val="24"/>
              </w:rPr>
              <w:t>WS 2</w:t>
            </w:r>
          </w:p>
        </w:tc>
      </w:tr>
      <w:tr w:rsidR="00F10230" w:rsidRPr="006841C6" w14:paraId="22E8C5E0" w14:textId="77777777" w:rsidTr="00F10230">
        <w:tc>
          <w:tcPr>
            <w:tcW w:w="1008" w:type="dxa"/>
            <w:shd w:val="clear" w:color="auto" w:fill="auto"/>
          </w:tcPr>
          <w:p w14:paraId="5D3772AC" w14:textId="7BFA3F72" w:rsidR="00F10230" w:rsidRPr="006841C6" w:rsidRDefault="00851261" w:rsidP="00F10230">
            <w:pPr>
              <w:rPr>
                <w:rFonts w:ascii="Garamond" w:eastAsia="Calibri" w:hAnsi="Garamond"/>
                <w:b/>
                <w:bCs/>
                <w:sz w:val="24"/>
              </w:rPr>
            </w:pPr>
            <w:r w:rsidRPr="006841C6">
              <w:rPr>
                <w:rFonts w:ascii="Garamond" w:eastAsia="Calibri" w:hAnsi="Garamond"/>
                <w:b/>
                <w:bCs/>
                <w:sz w:val="24"/>
              </w:rPr>
              <w:t>09.29</w:t>
            </w:r>
          </w:p>
        </w:tc>
        <w:tc>
          <w:tcPr>
            <w:tcW w:w="4140" w:type="dxa"/>
            <w:shd w:val="clear" w:color="auto" w:fill="auto"/>
          </w:tcPr>
          <w:p w14:paraId="33371843" w14:textId="77777777" w:rsidR="00F10230" w:rsidRPr="006841C6" w:rsidRDefault="00F10230" w:rsidP="00F10230">
            <w:pPr>
              <w:rPr>
                <w:rFonts w:ascii="Garamond" w:eastAsia="Calibri" w:hAnsi="Garamond"/>
                <w:sz w:val="24"/>
              </w:rPr>
            </w:pPr>
            <w:r w:rsidRPr="006841C6">
              <w:rPr>
                <w:rFonts w:ascii="Garamond" w:eastAsia="Calibri" w:hAnsi="Garamond"/>
                <w:sz w:val="24"/>
              </w:rPr>
              <w:t>4 Millions fed</w:t>
            </w:r>
          </w:p>
        </w:tc>
        <w:tc>
          <w:tcPr>
            <w:tcW w:w="3879" w:type="dxa"/>
            <w:shd w:val="clear" w:color="auto" w:fill="auto"/>
          </w:tcPr>
          <w:p w14:paraId="63AA9A27" w14:textId="77777777" w:rsidR="00F10230" w:rsidRPr="006841C6" w:rsidRDefault="00F10230" w:rsidP="00F10230">
            <w:pPr>
              <w:jc w:val="center"/>
              <w:rPr>
                <w:rFonts w:ascii="Garamond" w:eastAsia="Calibri" w:hAnsi="Garamond"/>
                <w:sz w:val="24"/>
              </w:rPr>
            </w:pPr>
            <w:r w:rsidRPr="006841C6">
              <w:rPr>
                <w:rFonts w:ascii="Garamond" w:eastAsia="Calibri" w:hAnsi="Garamond"/>
                <w:sz w:val="24"/>
              </w:rPr>
              <w:t>WS 3</w:t>
            </w:r>
          </w:p>
        </w:tc>
      </w:tr>
      <w:tr w:rsidR="00F10230" w:rsidRPr="006841C6" w14:paraId="1F7B451E" w14:textId="77777777" w:rsidTr="00F10230">
        <w:tc>
          <w:tcPr>
            <w:tcW w:w="1008" w:type="dxa"/>
            <w:shd w:val="clear" w:color="auto" w:fill="auto"/>
          </w:tcPr>
          <w:p w14:paraId="56FBF7F1" w14:textId="147B0A0B" w:rsidR="00F10230" w:rsidRPr="006841C6" w:rsidRDefault="00851261" w:rsidP="00F10230">
            <w:pPr>
              <w:rPr>
                <w:rFonts w:ascii="Garamond" w:eastAsia="Calibri" w:hAnsi="Garamond"/>
                <w:b/>
                <w:bCs/>
                <w:sz w:val="24"/>
              </w:rPr>
            </w:pPr>
            <w:r w:rsidRPr="006841C6">
              <w:rPr>
                <w:rFonts w:ascii="Garamond" w:eastAsia="Calibri" w:hAnsi="Garamond"/>
                <w:b/>
                <w:bCs/>
                <w:sz w:val="24"/>
              </w:rPr>
              <w:t>10.06</w:t>
            </w:r>
          </w:p>
        </w:tc>
        <w:tc>
          <w:tcPr>
            <w:tcW w:w="4140" w:type="dxa"/>
            <w:shd w:val="clear" w:color="auto" w:fill="auto"/>
          </w:tcPr>
          <w:p w14:paraId="1B63C307" w14:textId="77777777" w:rsidR="00F10230" w:rsidRPr="006841C6" w:rsidRDefault="00F10230" w:rsidP="00F10230">
            <w:pPr>
              <w:rPr>
                <w:rFonts w:ascii="Garamond" w:eastAsia="Calibri" w:hAnsi="Garamond"/>
                <w:sz w:val="24"/>
              </w:rPr>
            </w:pPr>
          </w:p>
        </w:tc>
        <w:tc>
          <w:tcPr>
            <w:tcW w:w="3879" w:type="dxa"/>
            <w:shd w:val="clear" w:color="auto" w:fill="auto"/>
          </w:tcPr>
          <w:p w14:paraId="5D3D9B4A" w14:textId="77777777" w:rsidR="00F10230" w:rsidRPr="006841C6" w:rsidRDefault="00F10230" w:rsidP="00F10230">
            <w:pPr>
              <w:jc w:val="center"/>
              <w:rPr>
                <w:rFonts w:ascii="Garamond" w:eastAsia="Calibri" w:hAnsi="Garamond"/>
                <w:sz w:val="24"/>
              </w:rPr>
            </w:pPr>
            <w:r w:rsidRPr="006841C6">
              <w:rPr>
                <w:rFonts w:ascii="Garamond" w:eastAsia="Calibri" w:hAnsi="Garamond"/>
                <w:sz w:val="24"/>
              </w:rPr>
              <w:t>WS 4</w:t>
            </w:r>
          </w:p>
        </w:tc>
      </w:tr>
      <w:tr w:rsidR="00F10230" w:rsidRPr="006841C6" w14:paraId="7373564C" w14:textId="77777777" w:rsidTr="00F10230">
        <w:tc>
          <w:tcPr>
            <w:tcW w:w="1008" w:type="dxa"/>
            <w:shd w:val="clear" w:color="auto" w:fill="auto"/>
          </w:tcPr>
          <w:p w14:paraId="57176491" w14:textId="4F3D00DE" w:rsidR="00F10230" w:rsidRPr="006841C6" w:rsidRDefault="00851261" w:rsidP="00F10230">
            <w:pPr>
              <w:rPr>
                <w:rFonts w:ascii="Garamond" w:eastAsia="Calibri" w:hAnsi="Garamond"/>
                <w:b/>
                <w:bCs/>
                <w:sz w:val="24"/>
              </w:rPr>
            </w:pPr>
            <w:r w:rsidRPr="006841C6">
              <w:rPr>
                <w:rFonts w:ascii="Garamond" w:eastAsia="Calibri" w:hAnsi="Garamond"/>
                <w:b/>
                <w:bCs/>
                <w:sz w:val="24"/>
              </w:rPr>
              <w:t>10.13</w:t>
            </w:r>
          </w:p>
        </w:tc>
        <w:tc>
          <w:tcPr>
            <w:tcW w:w="4140" w:type="dxa"/>
            <w:shd w:val="clear" w:color="auto" w:fill="auto"/>
          </w:tcPr>
          <w:p w14:paraId="3779F242" w14:textId="77777777" w:rsidR="00F10230" w:rsidRPr="006841C6" w:rsidRDefault="00F10230" w:rsidP="00F10230">
            <w:pPr>
              <w:rPr>
                <w:rFonts w:ascii="Garamond" w:eastAsia="Calibri" w:hAnsi="Garamond"/>
                <w:sz w:val="24"/>
              </w:rPr>
            </w:pPr>
            <w:r w:rsidRPr="006841C6">
              <w:rPr>
                <w:rFonts w:ascii="Garamond" w:eastAsia="Calibri" w:hAnsi="Garamond"/>
                <w:sz w:val="24"/>
              </w:rPr>
              <w:t>Technological change in agriculture</w:t>
            </w:r>
          </w:p>
        </w:tc>
        <w:tc>
          <w:tcPr>
            <w:tcW w:w="3879" w:type="dxa"/>
            <w:shd w:val="clear" w:color="auto" w:fill="auto"/>
          </w:tcPr>
          <w:p w14:paraId="5C4F90D0" w14:textId="77777777" w:rsidR="00F10230" w:rsidRPr="006841C6" w:rsidRDefault="00F10230" w:rsidP="00F10230">
            <w:pPr>
              <w:jc w:val="center"/>
              <w:rPr>
                <w:rFonts w:ascii="Garamond" w:eastAsia="Calibri" w:hAnsi="Garamond"/>
                <w:sz w:val="24"/>
              </w:rPr>
            </w:pPr>
            <w:r w:rsidRPr="006841C6">
              <w:rPr>
                <w:rFonts w:ascii="Garamond" w:eastAsia="Calibri" w:hAnsi="Garamond"/>
                <w:sz w:val="24"/>
              </w:rPr>
              <w:t>WS 5</w:t>
            </w:r>
          </w:p>
        </w:tc>
      </w:tr>
      <w:tr w:rsidR="00F10230" w:rsidRPr="006841C6" w14:paraId="7D5064FE" w14:textId="77777777" w:rsidTr="00F10230">
        <w:tc>
          <w:tcPr>
            <w:tcW w:w="1008" w:type="dxa"/>
            <w:shd w:val="clear" w:color="auto" w:fill="auto"/>
          </w:tcPr>
          <w:p w14:paraId="2AC2A08A" w14:textId="12731C02" w:rsidR="00F10230" w:rsidRPr="006841C6" w:rsidRDefault="00851261" w:rsidP="00F10230">
            <w:pPr>
              <w:rPr>
                <w:rFonts w:ascii="Garamond" w:eastAsia="Calibri" w:hAnsi="Garamond"/>
                <w:b/>
                <w:bCs/>
                <w:sz w:val="24"/>
              </w:rPr>
            </w:pPr>
            <w:r w:rsidRPr="006841C6">
              <w:rPr>
                <w:rFonts w:ascii="Garamond" w:eastAsia="Calibri" w:hAnsi="Garamond"/>
                <w:b/>
                <w:bCs/>
                <w:sz w:val="24"/>
              </w:rPr>
              <w:t>10.20</w:t>
            </w:r>
          </w:p>
        </w:tc>
        <w:tc>
          <w:tcPr>
            <w:tcW w:w="4140" w:type="dxa"/>
            <w:shd w:val="clear" w:color="auto" w:fill="auto"/>
          </w:tcPr>
          <w:p w14:paraId="07959C96" w14:textId="77777777" w:rsidR="00F10230" w:rsidRPr="006841C6" w:rsidRDefault="00F10230" w:rsidP="00F10230">
            <w:pPr>
              <w:rPr>
                <w:rFonts w:ascii="Garamond" w:eastAsia="Calibri" w:hAnsi="Garamond"/>
                <w:sz w:val="24"/>
              </w:rPr>
            </w:pPr>
            <w:r w:rsidRPr="006841C6">
              <w:rPr>
                <w:rFonts w:ascii="Garamond" w:eastAsia="Calibri" w:hAnsi="Garamond"/>
                <w:sz w:val="24"/>
              </w:rPr>
              <w:t>Externalities</w:t>
            </w:r>
          </w:p>
        </w:tc>
        <w:tc>
          <w:tcPr>
            <w:tcW w:w="3879" w:type="dxa"/>
            <w:shd w:val="clear" w:color="auto" w:fill="auto"/>
          </w:tcPr>
          <w:p w14:paraId="11A4E0CA" w14:textId="77777777" w:rsidR="00F10230" w:rsidRPr="006841C6" w:rsidRDefault="00F10230" w:rsidP="00F10230">
            <w:pPr>
              <w:jc w:val="center"/>
              <w:rPr>
                <w:rFonts w:ascii="Garamond" w:eastAsia="Calibri" w:hAnsi="Garamond"/>
                <w:sz w:val="24"/>
              </w:rPr>
            </w:pPr>
          </w:p>
        </w:tc>
      </w:tr>
      <w:tr w:rsidR="00F10230" w:rsidRPr="006841C6" w14:paraId="1DF5A83D" w14:textId="77777777" w:rsidTr="00F10230">
        <w:tc>
          <w:tcPr>
            <w:tcW w:w="1008" w:type="dxa"/>
            <w:shd w:val="clear" w:color="auto" w:fill="auto"/>
          </w:tcPr>
          <w:p w14:paraId="103F6CA5" w14:textId="3B2ABDEC" w:rsidR="00F10230" w:rsidRPr="006841C6" w:rsidRDefault="00851261" w:rsidP="00F10230">
            <w:pPr>
              <w:rPr>
                <w:rFonts w:ascii="Garamond" w:eastAsia="Calibri" w:hAnsi="Garamond"/>
                <w:b/>
                <w:bCs/>
                <w:sz w:val="24"/>
              </w:rPr>
            </w:pPr>
            <w:r w:rsidRPr="006841C6">
              <w:rPr>
                <w:rFonts w:ascii="Garamond" w:eastAsia="Calibri" w:hAnsi="Garamond"/>
                <w:b/>
                <w:bCs/>
                <w:sz w:val="24"/>
              </w:rPr>
              <w:t>10.27</w:t>
            </w:r>
          </w:p>
        </w:tc>
        <w:tc>
          <w:tcPr>
            <w:tcW w:w="4140" w:type="dxa"/>
            <w:shd w:val="clear" w:color="auto" w:fill="auto"/>
          </w:tcPr>
          <w:p w14:paraId="6C37BFE5" w14:textId="77777777" w:rsidR="00F10230" w:rsidRPr="006841C6" w:rsidRDefault="00F10230" w:rsidP="00F10230">
            <w:pPr>
              <w:rPr>
                <w:rFonts w:ascii="Garamond" w:eastAsia="Calibri" w:hAnsi="Garamond"/>
                <w:sz w:val="24"/>
              </w:rPr>
            </w:pPr>
            <w:r w:rsidRPr="006841C6">
              <w:rPr>
                <w:rFonts w:ascii="Garamond" w:eastAsia="Calibri" w:hAnsi="Garamond"/>
                <w:sz w:val="24"/>
              </w:rPr>
              <w:t>Natural resources and property rights</w:t>
            </w:r>
          </w:p>
        </w:tc>
        <w:tc>
          <w:tcPr>
            <w:tcW w:w="3879" w:type="dxa"/>
            <w:shd w:val="clear" w:color="auto" w:fill="auto"/>
          </w:tcPr>
          <w:p w14:paraId="31C998BF" w14:textId="77777777" w:rsidR="00F10230" w:rsidRPr="006841C6" w:rsidRDefault="00F10230" w:rsidP="00F10230">
            <w:pPr>
              <w:jc w:val="center"/>
              <w:rPr>
                <w:rFonts w:ascii="Garamond" w:eastAsia="Calibri" w:hAnsi="Garamond"/>
                <w:sz w:val="24"/>
              </w:rPr>
            </w:pPr>
            <w:r w:rsidRPr="006841C6">
              <w:rPr>
                <w:rFonts w:ascii="Garamond" w:eastAsia="Calibri" w:hAnsi="Garamond"/>
                <w:sz w:val="24"/>
              </w:rPr>
              <w:t>WS 6</w:t>
            </w:r>
          </w:p>
        </w:tc>
      </w:tr>
      <w:tr w:rsidR="00F10230" w:rsidRPr="006841C6" w14:paraId="091640B8" w14:textId="77777777" w:rsidTr="00F10230">
        <w:tc>
          <w:tcPr>
            <w:tcW w:w="1008" w:type="dxa"/>
            <w:shd w:val="clear" w:color="auto" w:fill="auto"/>
          </w:tcPr>
          <w:p w14:paraId="7443DF42" w14:textId="28194263" w:rsidR="00F10230" w:rsidRPr="006841C6" w:rsidRDefault="00851261" w:rsidP="00F10230">
            <w:pPr>
              <w:rPr>
                <w:rFonts w:ascii="Garamond" w:eastAsia="Calibri" w:hAnsi="Garamond"/>
                <w:b/>
                <w:bCs/>
                <w:sz w:val="24"/>
              </w:rPr>
            </w:pPr>
            <w:r w:rsidRPr="006841C6">
              <w:rPr>
                <w:rFonts w:ascii="Garamond" w:eastAsia="Calibri" w:hAnsi="Garamond"/>
                <w:b/>
                <w:bCs/>
                <w:sz w:val="24"/>
              </w:rPr>
              <w:t>11.03</w:t>
            </w:r>
          </w:p>
        </w:tc>
        <w:tc>
          <w:tcPr>
            <w:tcW w:w="4140" w:type="dxa"/>
            <w:shd w:val="clear" w:color="auto" w:fill="auto"/>
          </w:tcPr>
          <w:p w14:paraId="6AD8E288" w14:textId="77777777" w:rsidR="00F10230" w:rsidRPr="006841C6" w:rsidRDefault="00F10230" w:rsidP="00F10230">
            <w:pPr>
              <w:rPr>
                <w:rFonts w:ascii="Garamond" w:eastAsia="Calibri" w:hAnsi="Garamond"/>
                <w:sz w:val="24"/>
              </w:rPr>
            </w:pPr>
            <w:r w:rsidRPr="006841C6">
              <w:rPr>
                <w:rFonts w:ascii="Garamond" w:eastAsia="Calibri" w:hAnsi="Garamond"/>
                <w:sz w:val="24"/>
              </w:rPr>
              <w:t>Price policy and world prices</w:t>
            </w:r>
          </w:p>
        </w:tc>
        <w:tc>
          <w:tcPr>
            <w:tcW w:w="3879" w:type="dxa"/>
            <w:shd w:val="clear" w:color="auto" w:fill="auto"/>
          </w:tcPr>
          <w:p w14:paraId="1D77697A" w14:textId="77777777" w:rsidR="00F10230" w:rsidRPr="006841C6" w:rsidRDefault="00F10230" w:rsidP="00F10230">
            <w:pPr>
              <w:jc w:val="center"/>
              <w:rPr>
                <w:rFonts w:ascii="Garamond" w:eastAsia="Calibri" w:hAnsi="Garamond"/>
                <w:sz w:val="24"/>
              </w:rPr>
            </w:pPr>
            <w:r w:rsidRPr="006841C6">
              <w:rPr>
                <w:rFonts w:ascii="Garamond" w:eastAsia="Calibri" w:hAnsi="Garamond"/>
                <w:sz w:val="24"/>
              </w:rPr>
              <w:t>WS 7</w:t>
            </w:r>
          </w:p>
        </w:tc>
      </w:tr>
      <w:tr w:rsidR="00F10230" w:rsidRPr="006841C6" w14:paraId="19BD8C71" w14:textId="77777777" w:rsidTr="00F10230">
        <w:tc>
          <w:tcPr>
            <w:tcW w:w="1008" w:type="dxa"/>
            <w:shd w:val="clear" w:color="auto" w:fill="auto"/>
          </w:tcPr>
          <w:p w14:paraId="35BD8CB0" w14:textId="6E30A79C" w:rsidR="00F10230" w:rsidRPr="006841C6" w:rsidRDefault="00851261" w:rsidP="00F10230">
            <w:pPr>
              <w:rPr>
                <w:rFonts w:ascii="Garamond" w:eastAsia="Calibri" w:hAnsi="Garamond"/>
                <w:b/>
                <w:bCs/>
                <w:sz w:val="24"/>
              </w:rPr>
            </w:pPr>
            <w:r w:rsidRPr="006841C6">
              <w:rPr>
                <w:rFonts w:ascii="Garamond" w:eastAsia="Calibri" w:hAnsi="Garamond"/>
                <w:b/>
                <w:bCs/>
                <w:sz w:val="24"/>
              </w:rPr>
              <w:t>11.10</w:t>
            </w:r>
          </w:p>
        </w:tc>
        <w:tc>
          <w:tcPr>
            <w:tcW w:w="4140" w:type="dxa"/>
            <w:shd w:val="clear" w:color="auto" w:fill="auto"/>
          </w:tcPr>
          <w:p w14:paraId="43CB1E78" w14:textId="77777777" w:rsidR="00F10230" w:rsidRPr="006841C6" w:rsidRDefault="00F10230" w:rsidP="00F10230">
            <w:pPr>
              <w:rPr>
                <w:rFonts w:ascii="Garamond" w:eastAsia="Calibri" w:hAnsi="Garamond"/>
                <w:sz w:val="24"/>
              </w:rPr>
            </w:pPr>
            <w:r w:rsidRPr="006841C6">
              <w:rPr>
                <w:rFonts w:ascii="Garamond" w:eastAsia="Calibri" w:hAnsi="Garamond"/>
                <w:sz w:val="24"/>
              </w:rPr>
              <w:t>More trade policy</w:t>
            </w:r>
          </w:p>
        </w:tc>
        <w:tc>
          <w:tcPr>
            <w:tcW w:w="3879" w:type="dxa"/>
            <w:shd w:val="clear" w:color="auto" w:fill="auto"/>
          </w:tcPr>
          <w:p w14:paraId="625CB5F6" w14:textId="77777777" w:rsidR="00F10230" w:rsidRPr="006841C6" w:rsidRDefault="00F10230" w:rsidP="00F10230">
            <w:pPr>
              <w:jc w:val="center"/>
              <w:rPr>
                <w:rFonts w:ascii="Garamond" w:eastAsia="Calibri" w:hAnsi="Garamond"/>
                <w:sz w:val="24"/>
              </w:rPr>
            </w:pPr>
            <w:r w:rsidRPr="006841C6">
              <w:rPr>
                <w:rFonts w:ascii="Garamond" w:eastAsia="Calibri" w:hAnsi="Garamond"/>
                <w:sz w:val="24"/>
              </w:rPr>
              <w:t>WS 8</w:t>
            </w:r>
          </w:p>
        </w:tc>
      </w:tr>
      <w:tr w:rsidR="00F10230" w:rsidRPr="006841C6" w14:paraId="7623EABE" w14:textId="77777777" w:rsidTr="00F10230">
        <w:tc>
          <w:tcPr>
            <w:tcW w:w="1008" w:type="dxa"/>
            <w:shd w:val="clear" w:color="auto" w:fill="auto"/>
          </w:tcPr>
          <w:p w14:paraId="17C17803" w14:textId="6651600D" w:rsidR="00F10230" w:rsidRPr="006841C6" w:rsidRDefault="00851261" w:rsidP="00F10230">
            <w:pPr>
              <w:rPr>
                <w:rFonts w:ascii="Garamond" w:eastAsia="Calibri" w:hAnsi="Garamond"/>
                <w:b/>
                <w:bCs/>
                <w:sz w:val="24"/>
              </w:rPr>
            </w:pPr>
            <w:r w:rsidRPr="006841C6">
              <w:rPr>
                <w:rFonts w:ascii="Garamond" w:eastAsia="Calibri" w:hAnsi="Garamond"/>
                <w:b/>
                <w:bCs/>
                <w:sz w:val="24"/>
              </w:rPr>
              <w:t>11.17</w:t>
            </w:r>
          </w:p>
        </w:tc>
        <w:tc>
          <w:tcPr>
            <w:tcW w:w="4140" w:type="dxa"/>
            <w:shd w:val="clear" w:color="auto" w:fill="auto"/>
          </w:tcPr>
          <w:p w14:paraId="7425BDF7" w14:textId="77777777" w:rsidR="00F10230" w:rsidRPr="006841C6" w:rsidRDefault="00F10230" w:rsidP="00F10230">
            <w:pPr>
              <w:rPr>
                <w:rFonts w:ascii="Garamond" w:eastAsia="Calibri" w:hAnsi="Garamond"/>
                <w:sz w:val="24"/>
              </w:rPr>
            </w:pPr>
            <w:r w:rsidRPr="006841C6">
              <w:rPr>
                <w:rFonts w:ascii="Garamond" w:eastAsia="Calibri" w:hAnsi="Garamond"/>
                <w:sz w:val="24"/>
              </w:rPr>
              <w:t>Trade benefits (Coffee)</w:t>
            </w:r>
          </w:p>
        </w:tc>
        <w:tc>
          <w:tcPr>
            <w:tcW w:w="3879" w:type="dxa"/>
            <w:shd w:val="clear" w:color="auto" w:fill="auto"/>
          </w:tcPr>
          <w:p w14:paraId="66F59361" w14:textId="77777777" w:rsidR="00F10230" w:rsidRPr="006841C6" w:rsidRDefault="00F10230" w:rsidP="00F10230">
            <w:pPr>
              <w:jc w:val="center"/>
              <w:rPr>
                <w:rFonts w:ascii="Garamond" w:eastAsia="Calibri" w:hAnsi="Garamond"/>
                <w:sz w:val="24"/>
              </w:rPr>
            </w:pPr>
            <w:r w:rsidRPr="006841C6">
              <w:rPr>
                <w:rFonts w:ascii="Garamond" w:eastAsia="Calibri" w:hAnsi="Garamond"/>
                <w:sz w:val="24"/>
              </w:rPr>
              <w:t>WS 9</w:t>
            </w:r>
          </w:p>
        </w:tc>
      </w:tr>
      <w:tr w:rsidR="00851261" w:rsidRPr="006841C6" w14:paraId="7D0C04ED" w14:textId="77777777" w:rsidTr="00F10230">
        <w:tc>
          <w:tcPr>
            <w:tcW w:w="1008" w:type="dxa"/>
            <w:shd w:val="clear" w:color="auto" w:fill="auto"/>
          </w:tcPr>
          <w:p w14:paraId="32E07C36" w14:textId="77777777" w:rsidR="00851261" w:rsidRPr="006841C6" w:rsidRDefault="00851261" w:rsidP="00F10230">
            <w:pPr>
              <w:rPr>
                <w:rFonts w:ascii="Garamond" w:eastAsia="Calibri" w:hAnsi="Garamond"/>
                <w:b/>
                <w:bCs/>
                <w:sz w:val="24"/>
              </w:rPr>
            </w:pPr>
          </w:p>
        </w:tc>
        <w:tc>
          <w:tcPr>
            <w:tcW w:w="4140" w:type="dxa"/>
            <w:shd w:val="clear" w:color="auto" w:fill="auto"/>
          </w:tcPr>
          <w:p w14:paraId="6909E4A7" w14:textId="5125E3C5" w:rsidR="00851261" w:rsidRPr="006841C6" w:rsidRDefault="00851261" w:rsidP="00F10230">
            <w:pPr>
              <w:rPr>
                <w:rFonts w:ascii="Garamond" w:eastAsia="Calibri" w:hAnsi="Garamond"/>
                <w:sz w:val="24"/>
              </w:rPr>
            </w:pPr>
            <w:r w:rsidRPr="006841C6">
              <w:rPr>
                <w:rFonts w:ascii="Garamond" w:eastAsia="Calibri" w:hAnsi="Garamond"/>
                <w:sz w:val="24"/>
              </w:rPr>
              <w:t>Thanksgiving break</w:t>
            </w:r>
          </w:p>
        </w:tc>
        <w:tc>
          <w:tcPr>
            <w:tcW w:w="3879" w:type="dxa"/>
            <w:shd w:val="clear" w:color="auto" w:fill="auto"/>
          </w:tcPr>
          <w:p w14:paraId="3B95CDFC" w14:textId="77777777" w:rsidR="00851261" w:rsidRPr="006841C6" w:rsidRDefault="00851261" w:rsidP="00F10230">
            <w:pPr>
              <w:jc w:val="center"/>
              <w:rPr>
                <w:rFonts w:ascii="Garamond" w:eastAsia="Calibri" w:hAnsi="Garamond"/>
                <w:sz w:val="24"/>
              </w:rPr>
            </w:pPr>
          </w:p>
        </w:tc>
      </w:tr>
      <w:tr w:rsidR="00F10230" w:rsidRPr="006841C6" w14:paraId="4CD5F5D7" w14:textId="77777777" w:rsidTr="00F10230">
        <w:tc>
          <w:tcPr>
            <w:tcW w:w="1008" w:type="dxa"/>
            <w:shd w:val="clear" w:color="auto" w:fill="auto"/>
          </w:tcPr>
          <w:p w14:paraId="5AF17A8D" w14:textId="6E5045FC" w:rsidR="00F10230" w:rsidRPr="006841C6" w:rsidRDefault="00851261" w:rsidP="00F10230">
            <w:pPr>
              <w:rPr>
                <w:rFonts w:ascii="Garamond" w:eastAsia="Calibri" w:hAnsi="Garamond"/>
                <w:b/>
                <w:bCs/>
                <w:sz w:val="24"/>
              </w:rPr>
            </w:pPr>
            <w:r w:rsidRPr="006841C6">
              <w:rPr>
                <w:rFonts w:ascii="Garamond" w:eastAsia="Calibri" w:hAnsi="Garamond"/>
                <w:b/>
                <w:bCs/>
                <w:sz w:val="24"/>
              </w:rPr>
              <w:t>11.31</w:t>
            </w:r>
          </w:p>
        </w:tc>
        <w:tc>
          <w:tcPr>
            <w:tcW w:w="4140" w:type="dxa"/>
            <w:shd w:val="clear" w:color="auto" w:fill="auto"/>
          </w:tcPr>
          <w:p w14:paraId="7CF7530D" w14:textId="77777777" w:rsidR="00F10230" w:rsidRPr="006841C6" w:rsidRDefault="00F10230" w:rsidP="00F10230">
            <w:pPr>
              <w:rPr>
                <w:rFonts w:ascii="Garamond" w:eastAsia="Calibri" w:hAnsi="Garamond"/>
                <w:sz w:val="24"/>
              </w:rPr>
            </w:pPr>
          </w:p>
        </w:tc>
        <w:tc>
          <w:tcPr>
            <w:tcW w:w="3879" w:type="dxa"/>
            <w:shd w:val="clear" w:color="auto" w:fill="auto"/>
          </w:tcPr>
          <w:p w14:paraId="373A2624" w14:textId="77777777" w:rsidR="00F10230" w:rsidRPr="006841C6" w:rsidRDefault="00F10230" w:rsidP="00F10230">
            <w:pPr>
              <w:jc w:val="center"/>
              <w:rPr>
                <w:rFonts w:ascii="Garamond" w:eastAsia="Calibri" w:hAnsi="Garamond"/>
                <w:sz w:val="24"/>
              </w:rPr>
            </w:pPr>
            <w:r w:rsidRPr="006841C6">
              <w:rPr>
                <w:rFonts w:ascii="Garamond" w:eastAsia="Calibri" w:hAnsi="Garamond"/>
                <w:sz w:val="24"/>
              </w:rPr>
              <w:t>WS 10</w:t>
            </w:r>
          </w:p>
        </w:tc>
      </w:tr>
      <w:tr w:rsidR="00F10230" w:rsidRPr="006841C6" w14:paraId="1BA449E8" w14:textId="77777777" w:rsidTr="00F10230">
        <w:tc>
          <w:tcPr>
            <w:tcW w:w="1008" w:type="dxa"/>
            <w:shd w:val="clear" w:color="auto" w:fill="auto"/>
          </w:tcPr>
          <w:p w14:paraId="47450CE0" w14:textId="3A5E9B4B" w:rsidR="00F10230" w:rsidRPr="006841C6" w:rsidRDefault="00851261" w:rsidP="00F10230">
            <w:pPr>
              <w:rPr>
                <w:rFonts w:ascii="Garamond" w:eastAsia="Calibri" w:hAnsi="Garamond"/>
                <w:b/>
                <w:bCs/>
                <w:sz w:val="24"/>
              </w:rPr>
            </w:pPr>
            <w:r w:rsidRPr="006841C6">
              <w:rPr>
                <w:rFonts w:ascii="Garamond" w:eastAsia="Calibri" w:hAnsi="Garamond"/>
                <w:b/>
                <w:bCs/>
                <w:sz w:val="24"/>
              </w:rPr>
              <w:t>12.08</w:t>
            </w:r>
          </w:p>
        </w:tc>
        <w:tc>
          <w:tcPr>
            <w:tcW w:w="4140" w:type="dxa"/>
            <w:shd w:val="clear" w:color="auto" w:fill="auto"/>
          </w:tcPr>
          <w:p w14:paraId="3F0BCA10" w14:textId="77777777" w:rsidR="00F10230" w:rsidRPr="006841C6" w:rsidRDefault="00F10230" w:rsidP="00F10230">
            <w:pPr>
              <w:rPr>
                <w:rFonts w:ascii="Garamond" w:eastAsia="Calibri" w:hAnsi="Garamond"/>
                <w:sz w:val="24"/>
              </w:rPr>
            </w:pPr>
          </w:p>
        </w:tc>
        <w:tc>
          <w:tcPr>
            <w:tcW w:w="3879" w:type="dxa"/>
            <w:shd w:val="clear" w:color="auto" w:fill="auto"/>
          </w:tcPr>
          <w:p w14:paraId="425395BD" w14:textId="77777777" w:rsidR="00F10230" w:rsidRPr="006841C6" w:rsidRDefault="00F10230" w:rsidP="00F10230">
            <w:pPr>
              <w:jc w:val="center"/>
              <w:rPr>
                <w:rFonts w:ascii="Garamond" w:eastAsia="Calibri" w:hAnsi="Garamond"/>
                <w:sz w:val="24"/>
              </w:rPr>
            </w:pPr>
          </w:p>
        </w:tc>
      </w:tr>
    </w:tbl>
    <w:p w14:paraId="08B3FF62" w14:textId="77777777" w:rsidR="00F10230" w:rsidRPr="006841C6" w:rsidRDefault="00F10230" w:rsidP="00F10230">
      <w:pPr>
        <w:rPr>
          <w:rFonts w:ascii="Garamond" w:hAnsi="Garamond"/>
          <w:sz w:val="24"/>
        </w:rPr>
      </w:pPr>
    </w:p>
    <w:p w14:paraId="7C590B9E" w14:textId="77777777" w:rsidR="00F10230" w:rsidRPr="006841C6" w:rsidRDefault="00F10230" w:rsidP="00F10230">
      <w:pPr>
        <w:rPr>
          <w:rFonts w:ascii="Garamond" w:hAnsi="Garamond"/>
          <w:sz w:val="24"/>
        </w:rPr>
      </w:pPr>
      <w:r w:rsidRPr="006841C6">
        <w:rPr>
          <w:rFonts w:ascii="Garamond" w:hAnsi="Garamond"/>
          <w:b/>
          <w:bCs/>
          <w:sz w:val="24"/>
        </w:rPr>
        <w:t>Schedule for the Project</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999"/>
        <w:gridCol w:w="2565"/>
        <w:gridCol w:w="5292"/>
      </w:tblGrid>
      <w:tr w:rsidR="00F10230" w:rsidRPr="006841C6" w14:paraId="0D757248" w14:textId="77777777" w:rsidTr="00F10230">
        <w:tc>
          <w:tcPr>
            <w:tcW w:w="1008" w:type="dxa"/>
            <w:tcBorders>
              <w:bottom w:val="single" w:sz="12" w:space="0" w:color="9CC2E5"/>
            </w:tcBorders>
            <w:shd w:val="clear" w:color="auto" w:fill="auto"/>
          </w:tcPr>
          <w:p w14:paraId="7F1FB55D" w14:textId="77777777" w:rsidR="00F10230" w:rsidRPr="006841C6" w:rsidRDefault="00F10230" w:rsidP="00F10230">
            <w:pPr>
              <w:jc w:val="center"/>
              <w:rPr>
                <w:rFonts w:ascii="Garamond" w:eastAsia="Calibri" w:hAnsi="Garamond"/>
                <w:b/>
                <w:bCs/>
                <w:sz w:val="24"/>
              </w:rPr>
            </w:pPr>
            <w:r w:rsidRPr="006841C6">
              <w:rPr>
                <w:rFonts w:ascii="Garamond" w:eastAsia="Calibri" w:hAnsi="Garamond"/>
                <w:b/>
                <w:bCs/>
                <w:sz w:val="24"/>
              </w:rPr>
              <w:t>Date</w:t>
            </w:r>
          </w:p>
        </w:tc>
        <w:tc>
          <w:tcPr>
            <w:tcW w:w="2610" w:type="dxa"/>
            <w:tcBorders>
              <w:bottom w:val="single" w:sz="12" w:space="0" w:color="9CC2E5"/>
            </w:tcBorders>
            <w:shd w:val="clear" w:color="auto" w:fill="auto"/>
          </w:tcPr>
          <w:p w14:paraId="7E7DB27C" w14:textId="77777777" w:rsidR="00F10230" w:rsidRPr="006841C6" w:rsidRDefault="00F10230" w:rsidP="00F10230">
            <w:pPr>
              <w:jc w:val="center"/>
              <w:rPr>
                <w:rFonts w:ascii="Garamond" w:eastAsia="Calibri" w:hAnsi="Garamond"/>
                <w:b/>
                <w:bCs/>
                <w:sz w:val="24"/>
              </w:rPr>
            </w:pPr>
            <w:r w:rsidRPr="006841C6">
              <w:rPr>
                <w:rFonts w:ascii="Garamond" w:eastAsia="Calibri" w:hAnsi="Garamond"/>
                <w:b/>
                <w:bCs/>
                <w:sz w:val="24"/>
              </w:rPr>
              <w:t>Task Number</w:t>
            </w:r>
          </w:p>
        </w:tc>
        <w:tc>
          <w:tcPr>
            <w:tcW w:w="5409" w:type="dxa"/>
            <w:tcBorders>
              <w:bottom w:val="single" w:sz="12" w:space="0" w:color="9CC2E5"/>
            </w:tcBorders>
            <w:shd w:val="clear" w:color="auto" w:fill="auto"/>
          </w:tcPr>
          <w:p w14:paraId="37352912" w14:textId="77777777" w:rsidR="00F10230" w:rsidRPr="006841C6" w:rsidRDefault="00F10230" w:rsidP="00F10230">
            <w:pPr>
              <w:jc w:val="center"/>
              <w:rPr>
                <w:rFonts w:ascii="Garamond" w:eastAsia="Calibri" w:hAnsi="Garamond"/>
                <w:b/>
                <w:bCs/>
                <w:sz w:val="24"/>
              </w:rPr>
            </w:pPr>
            <w:r w:rsidRPr="006841C6">
              <w:rPr>
                <w:rFonts w:ascii="Garamond" w:eastAsia="Calibri" w:hAnsi="Garamond"/>
                <w:b/>
                <w:bCs/>
                <w:sz w:val="24"/>
              </w:rPr>
              <w:t>Assignment</w:t>
            </w:r>
          </w:p>
        </w:tc>
      </w:tr>
      <w:tr w:rsidR="00F10230" w:rsidRPr="006841C6" w14:paraId="2200DE31" w14:textId="77777777" w:rsidTr="00F10230">
        <w:tc>
          <w:tcPr>
            <w:tcW w:w="1008" w:type="dxa"/>
            <w:shd w:val="clear" w:color="auto" w:fill="auto"/>
          </w:tcPr>
          <w:p w14:paraId="6DADE65B" w14:textId="1AAE60C1" w:rsidR="00F10230" w:rsidRPr="006841C6" w:rsidRDefault="00191D8D" w:rsidP="00F10230">
            <w:pPr>
              <w:rPr>
                <w:rFonts w:ascii="Garamond" w:eastAsia="Calibri" w:hAnsi="Garamond"/>
                <w:b/>
                <w:bCs/>
                <w:sz w:val="24"/>
              </w:rPr>
            </w:pPr>
            <w:r w:rsidRPr="006841C6">
              <w:rPr>
                <w:rFonts w:ascii="Garamond" w:eastAsia="Calibri" w:hAnsi="Garamond"/>
                <w:b/>
                <w:bCs/>
                <w:sz w:val="24"/>
              </w:rPr>
              <w:t>09.0</w:t>
            </w:r>
            <w:r w:rsidR="00DA45A2" w:rsidRPr="006841C6">
              <w:rPr>
                <w:rFonts w:ascii="Garamond" w:eastAsia="Calibri" w:hAnsi="Garamond"/>
                <w:b/>
                <w:bCs/>
                <w:sz w:val="24"/>
              </w:rPr>
              <w:t>7</w:t>
            </w:r>
          </w:p>
        </w:tc>
        <w:tc>
          <w:tcPr>
            <w:tcW w:w="2610" w:type="dxa"/>
            <w:shd w:val="clear" w:color="auto" w:fill="auto"/>
          </w:tcPr>
          <w:p w14:paraId="436B25B9" w14:textId="339F685D" w:rsidR="00F10230" w:rsidRPr="006841C6" w:rsidRDefault="00191D8D" w:rsidP="00F10230">
            <w:pPr>
              <w:rPr>
                <w:rFonts w:ascii="Garamond" w:eastAsia="Calibri" w:hAnsi="Garamond"/>
                <w:sz w:val="24"/>
              </w:rPr>
            </w:pPr>
            <w:r w:rsidRPr="006841C6">
              <w:rPr>
                <w:rFonts w:ascii="Garamond" w:eastAsia="Calibri" w:hAnsi="Garamond"/>
                <w:sz w:val="24"/>
              </w:rPr>
              <w:t xml:space="preserve">Project </w:t>
            </w:r>
            <w:r w:rsidR="00F10230" w:rsidRPr="006841C6">
              <w:rPr>
                <w:rFonts w:ascii="Garamond" w:eastAsia="Calibri" w:hAnsi="Garamond"/>
                <w:sz w:val="24"/>
              </w:rPr>
              <w:t>task 1</w:t>
            </w:r>
          </w:p>
        </w:tc>
        <w:tc>
          <w:tcPr>
            <w:tcW w:w="5409" w:type="dxa"/>
            <w:shd w:val="clear" w:color="auto" w:fill="auto"/>
          </w:tcPr>
          <w:p w14:paraId="0092FD02" w14:textId="77777777" w:rsidR="00F10230" w:rsidRPr="006841C6" w:rsidRDefault="00F10230" w:rsidP="00F10230">
            <w:pPr>
              <w:rPr>
                <w:rFonts w:ascii="Garamond" w:eastAsia="Calibri" w:hAnsi="Garamond"/>
                <w:sz w:val="24"/>
              </w:rPr>
            </w:pPr>
            <w:r w:rsidRPr="006841C6">
              <w:rPr>
                <w:rFonts w:ascii="Garamond" w:eastAsia="Calibri" w:hAnsi="Garamond"/>
                <w:sz w:val="24"/>
              </w:rPr>
              <w:t xml:space="preserve">Choose the members of the group (four) </w:t>
            </w:r>
          </w:p>
        </w:tc>
      </w:tr>
      <w:tr w:rsidR="00F10230" w:rsidRPr="006841C6" w14:paraId="3243712A" w14:textId="77777777" w:rsidTr="00F10230">
        <w:tc>
          <w:tcPr>
            <w:tcW w:w="1008" w:type="dxa"/>
            <w:shd w:val="clear" w:color="auto" w:fill="auto"/>
          </w:tcPr>
          <w:p w14:paraId="1658B494" w14:textId="79F2AF81" w:rsidR="00F10230" w:rsidRPr="006841C6" w:rsidRDefault="00191D8D" w:rsidP="00F10230">
            <w:pPr>
              <w:rPr>
                <w:rFonts w:ascii="Garamond" w:eastAsia="Calibri" w:hAnsi="Garamond"/>
                <w:b/>
                <w:bCs/>
                <w:sz w:val="24"/>
              </w:rPr>
            </w:pPr>
            <w:r w:rsidRPr="006841C6">
              <w:rPr>
                <w:rFonts w:ascii="Garamond" w:eastAsia="Calibri" w:hAnsi="Garamond"/>
                <w:b/>
                <w:bCs/>
                <w:sz w:val="24"/>
              </w:rPr>
              <w:t>09.2</w:t>
            </w:r>
            <w:r w:rsidR="00DA45A2" w:rsidRPr="006841C6">
              <w:rPr>
                <w:rFonts w:ascii="Garamond" w:eastAsia="Calibri" w:hAnsi="Garamond"/>
                <w:b/>
                <w:bCs/>
                <w:sz w:val="24"/>
              </w:rPr>
              <w:t>1</w:t>
            </w:r>
          </w:p>
        </w:tc>
        <w:tc>
          <w:tcPr>
            <w:tcW w:w="2610" w:type="dxa"/>
            <w:shd w:val="clear" w:color="auto" w:fill="auto"/>
          </w:tcPr>
          <w:p w14:paraId="64144846" w14:textId="77777777" w:rsidR="00F10230" w:rsidRPr="006841C6" w:rsidRDefault="00F10230" w:rsidP="00F10230">
            <w:pPr>
              <w:rPr>
                <w:rFonts w:ascii="Garamond" w:eastAsia="Calibri" w:hAnsi="Garamond"/>
                <w:sz w:val="24"/>
              </w:rPr>
            </w:pPr>
            <w:r w:rsidRPr="006841C6">
              <w:rPr>
                <w:rFonts w:ascii="Garamond" w:eastAsia="Calibri" w:hAnsi="Garamond"/>
                <w:sz w:val="24"/>
              </w:rPr>
              <w:t>Project task 2</w:t>
            </w:r>
          </w:p>
        </w:tc>
        <w:tc>
          <w:tcPr>
            <w:tcW w:w="5409" w:type="dxa"/>
            <w:shd w:val="clear" w:color="auto" w:fill="auto"/>
          </w:tcPr>
          <w:p w14:paraId="792597F4" w14:textId="77777777" w:rsidR="00F10230" w:rsidRPr="006841C6" w:rsidRDefault="00F10230" w:rsidP="00F10230">
            <w:pPr>
              <w:rPr>
                <w:rFonts w:ascii="Garamond" w:eastAsia="Calibri" w:hAnsi="Garamond"/>
                <w:sz w:val="24"/>
              </w:rPr>
            </w:pPr>
            <w:r w:rsidRPr="006841C6">
              <w:rPr>
                <w:rFonts w:ascii="Garamond" w:eastAsia="Calibri" w:hAnsi="Garamond"/>
                <w:sz w:val="24"/>
              </w:rPr>
              <w:t>Come up with three ideas for potential projects, including justification, intervention and goal.</w:t>
            </w:r>
          </w:p>
        </w:tc>
      </w:tr>
      <w:tr w:rsidR="00F10230" w:rsidRPr="006841C6" w14:paraId="4DF79DA5" w14:textId="77777777" w:rsidTr="00F10230">
        <w:tc>
          <w:tcPr>
            <w:tcW w:w="1008" w:type="dxa"/>
            <w:shd w:val="clear" w:color="auto" w:fill="auto"/>
          </w:tcPr>
          <w:p w14:paraId="6059261B" w14:textId="118E7069" w:rsidR="00F10230" w:rsidRPr="006841C6" w:rsidRDefault="00DA45A2" w:rsidP="00F10230">
            <w:pPr>
              <w:rPr>
                <w:rFonts w:ascii="Garamond" w:eastAsia="Calibri" w:hAnsi="Garamond"/>
                <w:b/>
                <w:bCs/>
                <w:sz w:val="24"/>
              </w:rPr>
            </w:pPr>
            <w:r w:rsidRPr="006841C6">
              <w:rPr>
                <w:rFonts w:ascii="Garamond" w:eastAsia="Calibri" w:hAnsi="Garamond"/>
                <w:b/>
                <w:bCs/>
                <w:sz w:val="24"/>
              </w:rPr>
              <w:t>10.19</w:t>
            </w:r>
          </w:p>
        </w:tc>
        <w:tc>
          <w:tcPr>
            <w:tcW w:w="2610" w:type="dxa"/>
            <w:shd w:val="clear" w:color="auto" w:fill="auto"/>
          </w:tcPr>
          <w:p w14:paraId="5717CF72" w14:textId="77777777" w:rsidR="00F10230" w:rsidRPr="006841C6" w:rsidRDefault="00F10230" w:rsidP="00F10230">
            <w:pPr>
              <w:rPr>
                <w:rFonts w:ascii="Garamond" w:eastAsia="Calibri" w:hAnsi="Garamond"/>
                <w:sz w:val="24"/>
              </w:rPr>
            </w:pPr>
            <w:r w:rsidRPr="006841C6">
              <w:rPr>
                <w:rFonts w:ascii="Garamond" w:eastAsia="Calibri" w:hAnsi="Garamond"/>
                <w:sz w:val="24"/>
              </w:rPr>
              <w:t>Project task 3</w:t>
            </w:r>
          </w:p>
        </w:tc>
        <w:tc>
          <w:tcPr>
            <w:tcW w:w="5409" w:type="dxa"/>
            <w:shd w:val="clear" w:color="auto" w:fill="auto"/>
          </w:tcPr>
          <w:p w14:paraId="477E28FF" w14:textId="77777777" w:rsidR="00F10230" w:rsidRPr="006841C6" w:rsidRDefault="00F10230" w:rsidP="00F10230">
            <w:pPr>
              <w:rPr>
                <w:rFonts w:ascii="Garamond" w:eastAsia="Calibri" w:hAnsi="Garamond"/>
                <w:sz w:val="24"/>
              </w:rPr>
            </w:pPr>
            <w:r w:rsidRPr="006841C6">
              <w:rPr>
                <w:rFonts w:ascii="Garamond" w:eastAsia="Calibri" w:hAnsi="Garamond"/>
                <w:sz w:val="24"/>
              </w:rPr>
              <w:t>First draft of the proposal</w:t>
            </w:r>
          </w:p>
        </w:tc>
      </w:tr>
      <w:tr w:rsidR="00F10230" w:rsidRPr="006841C6" w14:paraId="6B6AECC2" w14:textId="77777777" w:rsidTr="00F10230">
        <w:tc>
          <w:tcPr>
            <w:tcW w:w="1008" w:type="dxa"/>
            <w:shd w:val="clear" w:color="auto" w:fill="auto"/>
          </w:tcPr>
          <w:p w14:paraId="2F67A912" w14:textId="2D56957F" w:rsidR="00F10230" w:rsidRPr="006841C6" w:rsidRDefault="00DA45A2" w:rsidP="00F10230">
            <w:pPr>
              <w:rPr>
                <w:rFonts w:ascii="Garamond" w:eastAsia="Calibri" w:hAnsi="Garamond"/>
                <w:b/>
                <w:bCs/>
                <w:sz w:val="24"/>
              </w:rPr>
            </w:pPr>
            <w:r w:rsidRPr="006841C6">
              <w:rPr>
                <w:rFonts w:ascii="Garamond" w:eastAsia="Calibri" w:hAnsi="Garamond"/>
                <w:b/>
                <w:bCs/>
                <w:sz w:val="24"/>
              </w:rPr>
              <w:t>11.30</w:t>
            </w:r>
          </w:p>
        </w:tc>
        <w:tc>
          <w:tcPr>
            <w:tcW w:w="2610" w:type="dxa"/>
            <w:shd w:val="clear" w:color="auto" w:fill="auto"/>
          </w:tcPr>
          <w:p w14:paraId="36CDE11F" w14:textId="77777777" w:rsidR="00F10230" w:rsidRPr="006841C6" w:rsidRDefault="00F10230" w:rsidP="00F10230">
            <w:pPr>
              <w:rPr>
                <w:rFonts w:ascii="Garamond" w:eastAsia="Calibri" w:hAnsi="Garamond"/>
                <w:sz w:val="24"/>
              </w:rPr>
            </w:pPr>
            <w:r w:rsidRPr="006841C6">
              <w:rPr>
                <w:rFonts w:ascii="Garamond" w:eastAsia="Calibri" w:hAnsi="Garamond"/>
                <w:sz w:val="24"/>
              </w:rPr>
              <w:t>Project task 4</w:t>
            </w:r>
          </w:p>
        </w:tc>
        <w:tc>
          <w:tcPr>
            <w:tcW w:w="5409" w:type="dxa"/>
            <w:shd w:val="clear" w:color="auto" w:fill="auto"/>
          </w:tcPr>
          <w:p w14:paraId="134223FA" w14:textId="77777777" w:rsidR="00F10230" w:rsidRPr="006841C6" w:rsidRDefault="00F10230" w:rsidP="00F10230">
            <w:pPr>
              <w:rPr>
                <w:rFonts w:ascii="Garamond" w:eastAsia="Calibri" w:hAnsi="Garamond"/>
                <w:sz w:val="24"/>
              </w:rPr>
            </w:pPr>
            <w:r w:rsidRPr="006841C6">
              <w:rPr>
                <w:rFonts w:ascii="Garamond" w:eastAsia="Calibri" w:hAnsi="Garamond"/>
                <w:sz w:val="24"/>
              </w:rPr>
              <w:t>Final draft of the project</w:t>
            </w:r>
          </w:p>
        </w:tc>
      </w:tr>
      <w:tr w:rsidR="00F10230" w:rsidRPr="006841C6" w14:paraId="272300C0" w14:textId="77777777" w:rsidTr="00F10230">
        <w:tc>
          <w:tcPr>
            <w:tcW w:w="1008" w:type="dxa"/>
            <w:shd w:val="clear" w:color="auto" w:fill="auto"/>
          </w:tcPr>
          <w:p w14:paraId="0009BE80" w14:textId="603A6D39" w:rsidR="00F10230" w:rsidRPr="006841C6" w:rsidRDefault="00DA45A2" w:rsidP="00F10230">
            <w:pPr>
              <w:rPr>
                <w:rFonts w:ascii="Garamond" w:eastAsia="Calibri" w:hAnsi="Garamond"/>
                <w:b/>
                <w:bCs/>
                <w:sz w:val="24"/>
              </w:rPr>
            </w:pPr>
            <w:r w:rsidRPr="006841C6">
              <w:rPr>
                <w:rFonts w:ascii="Garamond" w:eastAsia="Calibri" w:hAnsi="Garamond"/>
                <w:b/>
                <w:bCs/>
                <w:sz w:val="24"/>
              </w:rPr>
              <w:t>12.01</w:t>
            </w:r>
          </w:p>
        </w:tc>
        <w:tc>
          <w:tcPr>
            <w:tcW w:w="2610" w:type="dxa"/>
            <w:shd w:val="clear" w:color="auto" w:fill="auto"/>
          </w:tcPr>
          <w:p w14:paraId="10DDD6E5" w14:textId="77777777" w:rsidR="00F10230" w:rsidRPr="006841C6" w:rsidRDefault="00F10230" w:rsidP="00F10230">
            <w:pPr>
              <w:rPr>
                <w:rFonts w:ascii="Garamond" w:eastAsia="Calibri" w:hAnsi="Garamond"/>
                <w:sz w:val="24"/>
              </w:rPr>
            </w:pPr>
            <w:r w:rsidRPr="006841C6">
              <w:rPr>
                <w:rFonts w:ascii="Garamond" w:eastAsia="Calibri" w:hAnsi="Garamond"/>
                <w:sz w:val="24"/>
              </w:rPr>
              <w:t>Project task 5</w:t>
            </w:r>
          </w:p>
        </w:tc>
        <w:tc>
          <w:tcPr>
            <w:tcW w:w="5409" w:type="dxa"/>
            <w:shd w:val="clear" w:color="auto" w:fill="auto"/>
          </w:tcPr>
          <w:p w14:paraId="2989D0FB" w14:textId="77777777" w:rsidR="00F10230" w:rsidRPr="006841C6" w:rsidRDefault="00F10230" w:rsidP="00F10230">
            <w:pPr>
              <w:rPr>
                <w:rFonts w:ascii="Garamond" w:eastAsia="Calibri" w:hAnsi="Garamond"/>
                <w:sz w:val="24"/>
              </w:rPr>
            </w:pPr>
            <w:r w:rsidRPr="006841C6">
              <w:rPr>
                <w:rFonts w:ascii="Garamond" w:eastAsia="Calibri" w:hAnsi="Garamond"/>
                <w:sz w:val="24"/>
              </w:rPr>
              <w:t>Presentations by half of the group</w:t>
            </w:r>
          </w:p>
        </w:tc>
      </w:tr>
      <w:tr w:rsidR="00F10230" w:rsidRPr="00F10230" w14:paraId="138EEB65" w14:textId="77777777" w:rsidTr="00F10230">
        <w:tc>
          <w:tcPr>
            <w:tcW w:w="1008" w:type="dxa"/>
            <w:shd w:val="clear" w:color="auto" w:fill="auto"/>
          </w:tcPr>
          <w:p w14:paraId="04E085AB" w14:textId="274D7987" w:rsidR="00F10230" w:rsidRPr="006841C6" w:rsidRDefault="00DA45A2" w:rsidP="00F10230">
            <w:pPr>
              <w:rPr>
                <w:rFonts w:ascii="Garamond" w:eastAsia="Calibri" w:hAnsi="Garamond"/>
                <w:b/>
                <w:bCs/>
                <w:sz w:val="24"/>
              </w:rPr>
            </w:pPr>
            <w:r w:rsidRPr="006841C6">
              <w:rPr>
                <w:rFonts w:ascii="Garamond" w:eastAsia="Calibri" w:hAnsi="Garamond"/>
                <w:b/>
                <w:bCs/>
                <w:sz w:val="24"/>
              </w:rPr>
              <w:t>12.07</w:t>
            </w:r>
          </w:p>
        </w:tc>
        <w:tc>
          <w:tcPr>
            <w:tcW w:w="2610" w:type="dxa"/>
            <w:shd w:val="clear" w:color="auto" w:fill="auto"/>
          </w:tcPr>
          <w:p w14:paraId="3474A246" w14:textId="77777777" w:rsidR="00F10230" w:rsidRPr="006841C6" w:rsidRDefault="00F10230" w:rsidP="00F10230">
            <w:pPr>
              <w:rPr>
                <w:rFonts w:ascii="Garamond" w:eastAsia="Calibri" w:hAnsi="Garamond"/>
                <w:sz w:val="24"/>
              </w:rPr>
            </w:pPr>
            <w:r w:rsidRPr="006841C6">
              <w:rPr>
                <w:rFonts w:ascii="Garamond" w:eastAsia="Calibri" w:hAnsi="Garamond"/>
                <w:sz w:val="24"/>
              </w:rPr>
              <w:t>Project task 5</w:t>
            </w:r>
          </w:p>
        </w:tc>
        <w:tc>
          <w:tcPr>
            <w:tcW w:w="5409" w:type="dxa"/>
            <w:shd w:val="clear" w:color="auto" w:fill="auto"/>
          </w:tcPr>
          <w:p w14:paraId="79823743" w14:textId="77777777" w:rsidR="00F10230" w:rsidRPr="00F10230" w:rsidRDefault="00F10230" w:rsidP="00F10230">
            <w:pPr>
              <w:rPr>
                <w:rFonts w:ascii="Garamond" w:eastAsia="Calibri" w:hAnsi="Garamond"/>
                <w:sz w:val="24"/>
              </w:rPr>
            </w:pPr>
            <w:r w:rsidRPr="006841C6">
              <w:rPr>
                <w:rFonts w:ascii="Garamond" w:eastAsia="Calibri" w:hAnsi="Garamond"/>
                <w:sz w:val="24"/>
              </w:rPr>
              <w:t>Presentations by half of the group</w:t>
            </w:r>
          </w:p>
        </w:tc>
      </w:tr>
    </w:tbl>
    <w:p w14:paraId="6CE94473" w14:textId="77777777" w:rsidR="00F10230" w:rsidRPr="00F10230" w:rsidRDefault="00F10230" w:rsidP="00F10230">
      <w:pPr>
        <w:rPr>
          <w:rFonts w:ascii="Garamond" w:hAnsi="Garamond"/>
          <w:sz w:val="24"/>
        </w:rPr>
      </w:pPr>
    </w:p>
    <w:p w14:paraId="75EF9AE2" w14:textId="77777777" w:rsidR="00FA332B" w:rsidRDefault="00FA332B" w:rsidP="00F10230">
      <w:pPr>
        <w:jc w:val="center"/>
        <w:rPr>
          <w:rFonts w:ascii="Garamond" w:hAnsi="Garamond"/>
          <w:sz w:val="24"/>
        </w:rPr>
      </w:pPr>
      <w:r>
        <w:rPr>
          <w:rFonts w:ascii="Garamond" w:hAnsi="Garamond"/>
          <w:sz w:val="24"/>
        </w:rPr>
        <w:t xml:space="preserve"> </w:t>
      </w:r>
    </w:p>
    <w:p w14:paraId="507B5053" w14:textId="77777777" w:rsidR="00FA332B" w:rsidRDefault="00FA332B" w:rsidP="00F10230">
      <w:pPr>
        <w:jc w:val="center"/>
        <w:rPr>
          <w:rFonts w:ascii="Garamond" w:hAnsi="Garamond"/>
          <w:sz w:val="24"/>
        </w:rPr>
      </w:pPr>
    </w:p>
    <w:p w14:paraId="25C569A7" w14:textId="77777777" w:rsidR="00FA332B" w:rsidRDefault="00FA332B" w:rsidP="00F10230">
      <w:pPr>
        <w:jc w:val="center"/>
        <w:rPr>
          <w:rFonts w:ascii="Garamond" w:hAnsi="Garamond"/>
          <w:sz w:val="24"/>
        </w:rPr>
      </w:pPr>
    </w:p>
    <w:p w14:paraId="2172FBEB" w14:textId="77777777" w:rsidR="00FA332B" w:rsidRDefault="00FA332B" w:rsidP="00F10230">
      <w:pPr>
        <w:jc w:val="center"/>
        <w:rPr>
          <w:rFonts w:ascii="Garamond" w:hAnsi="Garamond"/>
          <w:sz w:val="24"/>
        </w:rPr>
      </w:pPr>
    </w:p>
    <w:p w14:paraId="53372E74" w14:textId="77777777" w:rsidR="00FA332B" w:rsidRDefault="00FA332B" w:rsidP="00F10230">
      <w:pPr>
        <w:jc w:val="center"/>
        <w:rPr>
          <w:rFonts w:ascii="Garamond" w:hAnsi="Garamond"/>
          <w:sz w:val="24"/>
        </w:rPr>
      </w:pPr>
    </w:p>
    <w:p w14:paraId="06FDE7F1" w14:textId="77777777" w:rsidR="00FA332B" w:rsidRDefault="00FA332B" w:rsidP="00F10230">
      <w:pPr>
        <w:jc w:val="center"/>
        <w:rPr>
          <w:rFonts w:ascii="Garamond" w:hAnsi="Garamond"/>
          <w:sz w:val="24"/>
        </w:rPr>
      </w:pPr>
    </w:p>
    <w:p w14:paraId="55B7CD2F" w14:textId="77777777" w:rsidR="00FA332B" w:rsidRDefault="00FA332B" w:rsidP="00F10230">
      <w:pPr>
        <w:jc w:val="center"/>
        <w:rPr>
          <w:rFonts w:ascii="Garamond" w:hAnsi="Garamond"/>
          <w:sz w:val="24"/>
        </w:rPr>
      </w:pPr>
    </w:p>
    <w:p w14:paraId="07476C9A" w14:textId="77777777" w:rsidR="00FA332B" w:rsidRDefault="00FA332B" w:rsidP="00F10230">
      <w:pPr>
        <w:jc w:val="center"/>
        <w:rPr>
          <w:rFonts w:ascii="Garamond" w:hAnsi="Garamond"/>
          <w:sz w:val="24"/>
        </w:rPr>
      </w:pPr>
    </w:p>
    <w:p w14:paraId="5A1E1255" w14:textId="77777777" w:rsidR="00FA332B" w:rsidRDefault="00FA332B" w:rsidP="00F10230">
      <w:pPr>
        <w:jc w:val="center"/>
        <w:rPr>
          <w:rFonts w:ascii="Garamond" w:hAnsi="Garamond"/>
          <w:sz w:val="24"/>
        </w:rPr>
      </w:pPr>
    </w:p>
    <w:p w14:paraId="4EB21E2B" w14:textId="77777777" w:rsidR="00FA332B" w:rsidRDefault="00FA332B" w:rsidP="00F10230">
      <w:pPr>
        <w:jc w:val="center"/>
        <w:rPr>
          <w:rFonts w:ascii="Garamond" w:hAnsi="Garamond"/>
          <w:sz w:val="24"/>
        </w:rPr>
      </w:pPr>
    </w:p>
    <w:p w14:paraId="223C48EA" w14:textId="77777777" w:rsidR="00FA332B" w:rsidRDefault="00FA332B" w:rsidP="00F10230">
      <w:pPr>
        <w:jc w:val="center"/>
        <w:rPr>
          <w:rFonts w:ascii="Garamond" w:hAnsi="Garamond"/>
          <w:sz w:val="24"/>
        </w:rPr>
      </w:pPr>
    </w:p>
    <w:p w14:paraId="7DC6050E" w14:textId="77777777" w:rsidR="00FA332B" w:rsidRDefault="00FA332B" w:rsidP="00F10230">
      <w:pPr>
        <w:jc w:val="center"/>
        <w:rPr>
          <w:rFonts w:ascii="Garamond" w:hAnsi="Garamond"/>
          <w:sz w:val="24"/>
        </w:rPr>
      </w:pPr>
    </w:p>
    <w:p w14:paraId="30BCF84D" w14:textId="77777777" w:rsidR="00FA332B" w:rsidRDefault="00FA332B" w:rsidP="00F10230">
      <w:pPr>
        <w:jc w:val="center"/>
        <w:rPr>
          <w:rFonts w:ascii="Garamond" w:hAnsi="Garamond"/>
          <w:sz w:val="24"/>
        </w:rPr>
      </w:pPr>
    </w:p>
    <w:p w14:paraId="5C8E7285" w14:textId="77777777" w:rsidR="00FA332B" w:rsidRDefault="00FA332B" w:rsidP="00F10230">
      <w:pPr>
        <w:jc w:val="center"/>
        <w:rPr>
          <w:rFonts w:ascii="Garamond" w:hAnsi="Garamond"/>
          <w:sz w:val="24"/>
        </w:rPr>
      </w:pPr>
    </w:p>
    <w:p w14:paraId="5FCC3C45" w14:textId="77777777" w:rsidR="00FA332B" w:rsidRDefault="00FA332B" w:rsidP="00F10230">
      <w:pPr>
        <w:jc w:val="center"/>
        <w:rPr>
          <w:rFonts w:ascii="Garamond" w:hAnsi="Garamond"/>
          <w:sz w:val="24"/>
        </w:rPr>
      </w:pPr>
    </w:p>
    <w:p w14:paraId="393108BF" w14:textId="77777777" w:rsidR="00FA332B" w:rsidRDefault="00FA332B" w:rsidP="00F10230">
      <w:pPr>
        <w:jc w:val="center"/>
        <w:rPr>
          <w:rFonts w:ascii="Garamond" w:hAnsi="Garamond"/>
          <w:sz w:val="24"/>
        </w:rPr>
      </w:pPr>
    </w:p>
    <w:p w14:paraId="29294D85" w14:textId="77777777" w:rsidR="00FA332B" w:rsidRDefault="00FA332B" w:rsidP="00F10230">
      <w:pPr>
        <w:jc w:val="center"/>
        <w:rPr>
          <w:rFonts w:ascii="Garamond" w:hAnsi="Garamond"/>
          <w:sz w:val="24"/>
        </w:rPr>
      </w:pPr>
    </w:p>
    <w:p w14:paraId="308FC1C2" w14:textId="77777777" w:rsidR="00FA332B" w:rsidRDefault="00FA332B" w:rsidP="00F10230">
      <w:pPr>
        <w:jc w:val="center"/>
        <w:rPr>
          <w:rFonts w:ascii="Garamond" w:hAnsi="Garamond"/>
          <w:sz w:val="24"/>
        </w:rPr>
      </w:pPr>
    </w:p>
    <w:p w14:paraId="1608EC2C" w14:textId="77777777" w:rsidR="00FA332B" w:rsidRDefault="00FA332B" w:rsidP="00F10230">
      <w:pPr>
        <w:jc w:val="center"/>
        <w:rPr>
          <w:rFonts w:ascii="Garamond" w:hAnsi="Garamond"/>
          <w:sz w:val="24"/>
        </w:rPr>
      </w:pPr>
    </w:p>
    <w:p w14:paraId="6F590C67" w14:textId="77777777" w:rsidR="00FA332B" w:rsidRDefault="00FA332B" w:rsidP="00F10230">
      <w:pPr>
        <w:jc w:val="center"/>
        <w:rPr>
          <w:rFonts w:ascii="Garamond" w:hAnsi="Garamond"/>
          <w:sz w:val="24"/>
        </w:rPr>
      </w:pPr>
    </w:p>
    <w:p w14:paraId="4BF3E9E9" w14:textId="0415B988" w:rsidR="00F10230" w:rsidRPr="00F10230" w:rsidRDefault="00F10230" w:rsidP="00F10230">
      <w:pPr>
        <w:jc w:val="center"/>
        <w:rPr>
          <w:rFonts w:ascii="Garamond" w:hAnsi="Garamond"/>
          <w:b/>
          <w:sz w:val="24"/>
        </w:rPr>
      </w:pPr>
      <w:r w:rsidRPr="00F10230">
        <w:rPr>
          <w:rFonts w:ascii="Garamond" w:hAnsi="Garamond"/>
          <w:b/>
          <w:sz w:val="24"/>
        </w:rPr>
        <w:t>Food Security Project Proposal</w:t>
      </w:r>
    </w:p>
    <w:p w14:paraId="67616C7B" w14:textId="77777777" w:rsidR="00F10230" w:rsidRPr="00F10230" w:rsidRDefault="00F10230" w:rsidP="00F10230">
      <w:pPr>
        <w:widowControl/>
        <w:autoSpaceDE/>
        <w:autoSpaceDN/>
        <w:adjustRightInd/>
        <w:jc w:val="center"/>
        <w:rPr>
          <w:rFonts w:ascii="Garamond" w:hAnsi="Garamond"/>
          <w:b/>
          <w:sz w:val="24"/>
        </w:rPr>
      </w:pPr>
      <w:r w:rsidRPr="00F10230">
        <w:rPr>
          <w:rFonts w:ascii="Garamond" w:hAnsi="Garamond"/>
          <w:b/>
          <w:sz w:val="24"/>
        </w:rPr>
        <w:t>ACE 251 – World Food Economy</w:t>
      </w:r>
    </w:p>
    <w:p w14:paraId="1F8B868C" w14:textId="77777777" w:rsidR="00F10230" w:rsidRPr="00F10230" w:rsidRDefault="00F10230" w:rsidP="00F10230">
      <w:pPr>
        <w:widowControl/>
        <w:autoSpaceDE/>
        <w:autoSpaceDN/>
        <w:adjustRightInd/>
        <w:rPr>
          <w:rFonts w:ascii="Garamond" w:hAnsi="Garamond"/>
          <w:sz w:val="24"/>
        </w:rPr>
      </w:pPr>
    </w:p>
    <w:p w14:paraId="46B576DC" w14:textId="7997FDE3" w:rsidR="00F10230" w:rsidRPr="00F10230" w:rsidRDefault="00C7586E" w:rsidP="00F10230">
      <w:pPr>
        <w:widowControl/>
        <w:autoSpaceDE/>
        <w:autoSpaceDN/>
        <w:adjustRightInd/>
        <w:rPr>
          <w:rFonts w:ascii="Garamond" w:hAnsi="Garamond"/>
          <w:sz w:val="24"/>
        </w:rPr>
      </w:pPr>
      <w:r>
        <w:rPr>
          <w:rFonts w:ascii="Garamond" w:hAnsi="Garamond"/>
          <w:sz w:val="24"/>
        </w:rPr>
        <w:t xml:space="preserve">Students will work together in groups </w:t>
      </w:r>
      <w:r w:rsidR="00F10230" w:rsidRPr="00F10230">
        <w:rPr>
          <w:rFonts w:ascii="Garamond" w:hAnsi="Garamond"/>
          <w:sz w:val="24"/>
        </w:rPr>
        <w:t xml:space="preserve">on a set of assignments </w:t>
      </w:r>
      <w:r>
        <w:rPr>
          <w:rFonts w:ascii="Garamond" w:hAnsi="Garamond"/>
          <w:sz w:val="24"/>
        </w:rPr>
        <w:t xml:space="preserve">to </w:t>
      </w:r>
      <w:r w:rsidR="00A941A5" w:rsidRPr="00F10230">
        <w:rPr>
          <w:rFonts w:ascii="Garamond" w:hAnsi="Garamond"/>
          <w:sz w:val="24"/>
        </w:rPr>
        <w:t>produce</w:t>
      </w:r>
      <w:r w:rsidR="00F10230" w:rsidRPr="00F10230">
        <w:rPr>
          <w:rFonts w:ascii="Garamond" w:hAnsi="Garamond"/>
          <w:sz w:val="24"/>
        </w:rPr>
        <w:t xml:space="preserve"> a proposal for a project </w:t>
      </w:r>
      <w:r>
        <w:rPr>
          <w:rFonts w:ascii="Garamond" w:hAnsi="Garamond"/>
          <w:sz w:val="24"/>
        </w:rPr>
        <w:t xml:space="preserve">addressing a </w:t>
      </w:r>
      <w:r w:rsidR="00F10230" w:rsidRPr="00F10230">
        <w:rPr>
          <w:rFonts w:ascii="Garamond" w:hAnsi="Garamond"/>
          <w:sz w:val="24"/>
        </w:rPr>
        <w:t xml:space="preserve">food security </w:t>
      </w:r>
      <w:r>
        <w:rPr>
          <w:rFonts w:ascii="Garamond" w:hAnsi="Garamond"/>
          <w:sz w:val="24"/>
        </w:rPr>
        <w:t xml:space="preserve">issue </w:t>
      </w:r>
      <w:r w:rsidR="00F10230" w:rsidRPr="00F10230">
        <w:rPr>
          <w:rFonts w:ascii="Garamond" w:hAnsi="Garamond"/>
          <w:sz w:val="24"/>
        </w:rPr>
        <w:t xml:space="preserve">somewhere in the world. The final product from this assignment will be a document in which you make a request for funding to support </w:t>
      </w:r>
      <w:proofErr w:type="gramStart"/>
      <w:r>
        <w:rPr>
          <w:rFonts w:ascii="Garamond" w:hAnsi="Garamond"/>
          <w:sz w:val="24"/>
        </w:rPr>
        <w:t xml:space="preserve">your </w:t>
      </w:r>
      <w:r w:rsidR="00F10230" w:rsidRPr="00F10230">
        <w:rPr>
          <w:rFonts w:ascii="Garamond" w:hAnsi="Garamond"/>
          <w:sz w:val="24"/>
        </w:rPr>
        <w:t xml:space="preserve"> project</w:t>
      </w:r>
      <w:proofErr w:type="gramEnd"/>
      <w:r w:rsidR="00F10230" w:rsidRPr="00F10230">
        <w:rPr>
          <w:rFonts w:ascii="Garamond" w:hAnsi="Garamond"/>
          <w:sz w:val="24"/>
        </w:rPr>
        <w:t>.  The scale (e.g.: neighborhood-based, regional, national, etc.) and scope of the project are for you to choose. During one of the two</w:t>
      </w:r>
      <w:r>
        <w:rPr>
          <w:rFonts w:ascii="Garamond" w:hAnsi="Garamond"/>
          <w:sz w:val="24"/>
        </w:rPr>
        <w:t xml:space="preserve"> final</w:t>
      </w:r>
      <w:r w:rsidR="00F10230" w:rsidRPr="00F10230">
        <w:rPr>
          <w:rFonts w:ascii="Garamond" w:hAnsi="Garamond"/>
          <w:sz w:val="24"/>
        </w:rPr>
        <w:t xml:space="preserve"> discussion sections, your group will give a five-minute presentation about your proposed project, as if you were actually making a case to a potential donor such as the Bill and Melinda Gates Foundation. All five assignments and associated grades for each of the five tasks will appear on Compass.  Submit your assignments on Compass.</w:t>
      </w:r>
    </w:p>
    <w:p w14:paraId="3A9DB322" w14:textId="77777777" w:rsidR="00F10230" w:rsidRPr="00F10230" w:rsidRDefault="00F10230" w:rsidP="00F10230">
      <w:pPr>
        <w:widowControl/>
        <w:autoSpaceDE/>
        <w:autoSpaceDN/>
        <w:adjustRightInd/>
        <w:rPr>
          <w:rFonts w:ascii="Garamond" w:hAnsi="Garamond"/>
          <w:sz w:val="24"/>
        </w:rPr>
      </w:pPr>
      <w:r w:rsidRPr="00F10230">
        <w:rPr>
          <w:rFonts w:ascii="Garamond" w:hAnsi="Garamond"/>
          <w:sz w:val="24"/>
        </w:rPr>
        <w:tab/>
        <w:t xml:space="preserve"> </w:t>
      </w:r>
    </w:p>
    <w:p w14:paraId="4EEDF7B1" w14:textId="77777777" w:rsidR="00F10230" w:rsidRPr="00F10230" w:rsidRDefault="00F10230" w:rsidP="00F10230">
      <w:pPr>
        <w:widowControl/>
        <w:autoSpaceDE/>
        <w:autoSpaceDN/>
        <w:adjustRightInd/>
        <w:rPr>
          <w:rFonts w:ascii="Garamond" w:hAnsi="Garamond"/>
          <w:sz w:val="24"/>
        </w:rPr>
      </w:pPr>
      <w:r w:rsidRPr="00F10230">
        <w:rPr>
          <w:rFonts w:ascii="Garamond" w:hAnsi="Garamond"/>
          <w:b/>
          <w:sz w:val="24"/>
          <w:u w:val="single"/>
        </w:rPr>
        <w:t xml:space="preserve">Project Task #1: </w:t>
      </w:r>
      <w:r w:rsidRPr="00F10230">
        <w:rPr>
          <w:rFonts w:ascii="Garamond" w:hAnsi="Garamond"/>
          <w:sz w:val="24"/>
        </w:rPr>
        <w:t>Form groups and submit names with email addresses to the TA.</w:t>
      </w:r>
    </w:p>
    <w:p w14:paraId="1A442110" w14:textId="77777777" w:rsidR="00F10230" w:rsidRPr="00F10230" w:rsidRDefault="00F10230" w:rsidP="00F10230">
      <w:pPr>
        <w:widowControl/>
        <w:autoSpaceDE/>
        <w:autoSpaceDN/>
        <w:adjustRightInd/>
        <w:rPr>
          <w:rFonts w:ascii="Garamond" w:hAnsi="Garamond"/>
          <w:b/>
          <w:sz w:val="24"/>
          <w:u w:val="single"/>
        </w:rPr>
      </w:pPr>
      <w:r w:rsidRPr="00F10230">
        <w:rPr>
          <w:rFonts w:ascii="Garamond" w:hAnsi="Garamond"/>
          <w:b/>
          <w:sz w:val="24"/>
          <w:u w:val="single"/>
        </w:rPr>
        <w:t xml:space="preserve"> </w:t>
      </w:r>
    </w:p>
    <w:p w14:paraId="42B51B89" w14:textId="77777777" w:rsidR="00F10230" w:rsidRPr="00F10230" w:rsidRDefault="00F10230" w:rsidP="00F10230">
      <w:pPr>
        <w:widowControl/>
        <w:autoSpaceDE/>
        <w:autoSpaceDN/>
        <w:adjustRightInd/>
        <w:rPr>
          <w:rFonts w:ascii="Garamond" w:hAnsi="Garamond"/>
          <w:sz w:val="24"/>
        </w:rPr>
      </w:pPr>
      <w:r w:rsidRPr="00F10230">
        <w:rPr>
          <w:rFonts w:ascii="Garamond" w:hAnsi="Garamond"/>
          <w:b/>
          <w:sz w:val="24"/>
          <w:u w:val="single"/>
        </w:rPr>
        <w:t>Project Task #2</w:t>
      </w:r>
      <w:r w:rsidRPr="00F10230">
        <w:rPr>
          <w:rFonts w:ascii="Garamond" w:hAnsi="Garamond"/>
          <w:sz w:val="24"/>
        </w:rPr>
        <w:t xml:space="preserve">:  For each of the three project ideas, your group must provide </w:t>
      </w:r>
      <w:r w:rsidRPr="006841C6">
        <w:rPr>
          <w:rFonts w:ascii="Garamond" w:hAnsi="Garamond"/>
          <w:sz w:val="24"/>
          <w:u w:val="single"/>
        </w:rPr>
        <w:t>a justification</w:t>
      </w:r>
      <w:r w:rsidRPr="00F10230">
        <w:rPr>
          <w:rFonts w:ascii="Garamond" w:hAnsi="Garamond"/>
          <w:sz w:val="24"/>
        </w:rPr>
        <w:t xml:space="preserve"> (an evidence-based statement about why the problem is significant), </w:t>
      </w:r>
      <w:r w:rsidRPr="006841C6">
        <w:rPr>
          <w:rFonts w:ascii="Garamond" w:hAnsi="Garamond"/>
          <w:sz w:val="24"/>
          <w:u w:val="single"/>
        </w:rPr>
        <w:t>an intervention</w:t>
      </w:r>
      <w:r w:rsidRPr="00F10230">
        <w:rPr>
          <w:rFonts w:ascii="Garamond" w:hAnsi="Garamond"/>
          <w:sz w:val="24"/>
        </w:rPr>
        <w:t xml:space="preserve"> (a description of the project with evidence that the approach could be effective), and </w:t>
      </w:r>
      <w:r w:rsidRPr="006841C6">
        <w:rPr>
          <w:rFonts w:ascii="Garamond" w:hAnsi="Garamond"/>
          <w:sz w:val="24"/>
          <w:u w:val="single"/>
        </w:rPr>
        <w:t>a goal</w:t>
      </w:r>
      <w:r w:rsidRPr="00F10230">
        <w:rPr>
          <w:rFonts w:ascii="Garamond" w:hAnsi="Garamond"/>
          <w:sz w:val="24"/>
        </w:rPr>
        <w:t xml:space="preserve"> (a target outcome number you hope to reach). You will need to do research on the current status of food security in a particular place to come up with these three ideas. The proposals have to be feasible (no science fiction), and must be motivated by a real problem. </w:t>
      </w:r>
    </w:p>
    <w:p w14:paraId="38EE1D81" w14:textId="77777777" w:rsidR="00F10230" w:rsidRPr="00F10230" w:rsidRDefault="00F10230" w:rsidP="00F10230">
      <w:pPr>
        <w:widowControl/>
        <w:autoSpaceDE/>
        <w:autoSpaceDN/>
        <w:adjustRightInd/>
        <w:rPr>
          <w:rFonts w:ascii="Garamond" w:hAnsi="Garamond"/>
          <w:sz w:val="24"/>
        </w:rPr>
      </w:pPr>
    </w:p>
    <w:p w14:paraId="21EEA353" w14:textId="65004150" w:rsidR="00F10230" w:rsidRPr="00F10230" w:rsidRDefault="00F10230" w:rsidP="00F10230">
      <w:pPr>
        <w:widowControl/>
        <w:autoSpaceDE/>
        <w:autoSpaceDN/>
        <w:adjustRightInd/>
        <w:rPr>
          <w:rFonts w:ascii="Garamond" w:hAnsi="Garamond"/>
          <w:sz w:val="24"/>
        </w:rPr>
      </w:pPr>
      <w:r w:rsidRPr="00F10230">
        <w:rPr>
          <w:rFonts w:ascii="Garamond" w:hAnsi="Garamond"/>
          <w:sz w:val="24"/>
        </w:rPr>
        <w:t>For example</w:t>
      </w:r>
      <w:r w:rsidR="00C7586E">
        <w:rPr>
          <w:rFonts w:ascii="Garamond" w:hAnsi="Garamond"/>
          <w:sz w:val="24"/>
        </w:rPr>
        <w:t>:</w:t>
      </w:r>
      <w:r w:rsidRPr="00F10230">
        <w:rPr>
          <w:rFonts w:ascii="Garamond" w:hAnsi="Garamond"/>
          <w:sz w:val="24"/>
        </w:rPr>
        <w:t xml:space="preserve"> suppose your group proposes to implement a program </w:t>
      </w:r>
      <w:r w:rsidR="00C7586E">
        <w:rPr>
          <w:rFonts w:ascii="Garamond" w:hAnsi="Garamond"/>
          <w:sz w:val="24"/>
        </w:rPr>
        <w:t xml:space="preserve">to </w:t>
      </w:r>
      <w:r w:rsidRPr="00F10230">
        <w:rPr>
          <w:rFonts w:ascii="Garamond" w:hAnsi="Garamond"/>
          <w:sz w:val="24"/>
        </w:rPr>
        <w:t xml:space="preserve">distribute school meals to children in Honduras. You will need to come up with some information about malnutrition among Honduran children as justification, some evidence that a </w:t>
      </w:r>
      <w:r w:rsidR="006841C6" w:rsidRPr="00F10230">
        <w:rPr>
          <w:rFonts w:ascii="Garamond" w:hAnsi="Garamond"/>
          <w:sz w:val="24"/>
        </w:rPr>
        <w:t>school-feeding</w:t>
      </w:r>
      <w:r w:rsidRPr="00F10230">
        <w:rPr>
          <w:rFonts w:ascii="Garamond" w:hAnsi="Garamond"/>
          <w:sz w:val="24"/>
        </w:rPr>
        <w:t xml:space="preserve"> program could be effective, and goal such as a 25% reduction in the rate of vitamin A deficiency among children in the project area.  </w:t>
      </w:r>
    </w:p>
    <w:p w14:paraId="5AFC693D" w14:textId="77777777" w:rsidR="00F10230" w:rsidRPr="00F10230" w:rsidRDefault="00F10230" w:rsidP="00F10230">
      <w:pPr>
        <w:widowControl/>
        <w:autoSpaceDE/>
        <w:autoSpaceDN/>
        <w:adjustRightInd/>
        <w:rPr>
          <w:rFonts w:ascii="Garamond" w:hAnsi="Garamond"/>
          <w:sz w:val="24"/>
        </w:rPr>
      </w:pPr>
    </w:p>
    <w:p w14:paraId="205E2AF2" w14:textId="77777777" w:rsidR="00F10230" w:rsidRPr="00F10230" w:rsidRDefault="00F10230" w:rsidP="00F10230">
      <w:pPr>
        <w:widowControl/>
        <w:autoSpaceDE/>
        <w:autoSpaceDN/>
        <w:adjustRightInd/>
        <w:rPr>
          <w:rFonts w:ascii="Garamond" w:hAnsi="Garamond"/>
          <w:sz w:val="24"/>
        </w:rPr>
      </w:pPr>
      <w:r w:rsidRPr="00F10230">
        <w:rPr>
          <w:rFonts w:ascii="Garamond" w:hAnsi="Garamond"/>
          <w:b/>
          <w:sz w:val="24"/>
          <w:u w:val="single"/>
        </w:rPr>
        <w:t>Project Tasks #3:</w:t>
      </w:r>
      <w:r w:rsidRPr="00F10230">
        <w:rPr>
          <w:rFonts w:ascii="Garamond" w:hAnsi="Garamond"/>
          <w:sz w:val="24"/>
        </w:rPr>
        <w:t xml:space="preserve"> Task #3 is a draft of your final project proposal. This intermediary milestone offers you a chance to get feedback and guidance on your work. For each item on this list of grading criteria, a project earns up to 25 points: the maximum is 100 out of 100 points:</w:t>
      </w:r>
    </w:p>
    <w:p w14:paraId="57A23AF6" w14:textId="77777777" w:rsidR="00F10230" w:rsidRPr="00F10230" w:rsidRDefault="00F10230" w:rsidP="00F10230">
      <w:pPr>
        <w:widowControl/>
        <w:numPr>
          <w:ilvl w:val="0"/>
          <w:numId w:val="15"/>
        </w:numPr>
        <w:autoSpaceDE/>
        <w:autoSpaceDN/>
        <w:adjustRightInd/>
        <w:contextualSpacing/>
        <w:rPr>
          <w:rFonts w:ascii="Garamond" w:hAnsi="Garamond"/>
          <w:sz w:val="24"/>
        </w:rPr>
      </w:pPr>
      <w:r w:rsidRPr="00F10230">
        <w:rPr>
          <w:rFonts w:ascii="Garamond" w:hAnsi="Garamond"/>
          <w:sz w:val="24"/>
        </w:rPr>
        <w:t>There is an evidence-based justification of why the problem is significant in the project</w:t>
      </w:r>
    </w:p>
    <w:p w14:paraId="05BCE04A" w14:textId="2617EA21" w:rsidR="00F10230" w:rsidRPr="00F10230" w:rsidRDefault="00F10230" w:rsidP="00F10230">
      <w:pPr>
        <w:widowControl/>
        <w:numPr>
          <w:ilvl w:val="0"/>
          <w:numId w:val="15"/>
        </w:numPr>
        <w:autoSpaceDE/>
        <w:autoSpaceDN/>
        <w:adjustRightInd/>
        <w:contextualSpacing/>
        <w:rPr>
          <w:rFonts w:ascii="Garamond" w:hAnsi="Garamond"/>
          <w:sz w:val="24"/>
        </w:rPr>
      </w:pPr>
      <w:r w:rsidRPr="00F10230">
        <w:rPr>
          <w:rFonts w:ascii="Garamond" w:hAnsi="Garamond"/>
          <w:sz w:val="24"/>
        </w:rPr>
        <w:t>There is a specif</w:t>
      </w:r>
      <w:r w:rsidR="006841C6">
        <w:rPr>
          <w:rFonts w:ascii="Garamond" w:hAnsi="Garamond"/>
          <w:sz w:val="24"/>
        </w:rPr>
        <w:t>ic activity associated with the</w:t>
      </w:r>
      <w:r w:rsidRPr="00F10230">
        <w:rPr>
          <w:rFonts w:ascii="Garamond" w:hAnsi="Garamond"/>
          <w:sz w:val="24"/>
        </w:rPr>
        <w:t xml:space="preserve"> project with some evidence that the activity could be effective</w:t>
      </w:r>
    </w:p>
    <w:p w14:paraId="39F52018" w14:textId="77777777" w:rsidR="00F10230" w:rsidRPr="00F10230" w:rsidRDefault="00F10230" w:rsidP="00F10230">
      <w:pPr>
        <w:widowControl/>
        <w:numPr>
          <w:ilvl w:val="0"/>
          <w:numId w:val="15"/>
        </w:numPr>
        <w:autoSpaceDE/>
        <w:autoSpaceDN/>
        <w:adjustRightInd/>
        <w:contextualSpacing/>
        <w:rPr>
          <w:rFonts w:ascii="Garamond" w:hAnsi="Garamond"/>
          <w:sz w:val="24"/>
        </w:rPr>
      </w:pPr>
      <w:r w:rsidRPr="00F10230">
        <w:rPr>
          <w:rFonts w:ascii="Garamond" w:hAnsi="Garamond"/>
          <w:sz w:val="24"/>
        </w:rPr>
        <w:t>There is a specific goal described in the project</w:t>
      </w:r>
    </w:p>
    <w:p w14:paraId="0BDD0ED1" w14:textId="77777777" w:rsidR="00F10230" w:rsidRPr="00F10230" w:rsidRDefault="00F10230" w:rsidP="00F10230">
      <w:pPr>
        <w:widowControl/>
        <w:numPr>
          <w:ilvl w:val="0"/>
          <w:numId w:val="15"/>
        </w:numPr>
        <w:autoSpaceDE/>
        <w:autoSpaceDN/>
        <w:adjustRightInd/>
        <w:contextualSpacing/>
        <w:rPr>
          <w:rFonts w:ascii="Garamond" w:hAnsi="Garamond"/>
          <w:sz w:val="24"/>
        </w:rPr>
      </w:pPr>
      <w:r w:rsidRPr="00F10230">
        <w:rPr>
          <w:rFonts w:ascii="Garamond" w:hAnsi="Garamond"/>
          <w:sz w:val="24"/>
        </w:rPr>
        <w:t xml:space="preserve">All material is free of typos or grammatical errors; the submission is 300-500 words long in total, including citations associated with the evidence provided. The submission is a </w:t>
      </w:r>
      <w:r w:rsidRPr="00F10230">
        <w:rPr>
          <w:rFonts w:ascii="Garamond" w:hAnsi="Garamond"/>
          <w:b/>
          <w:sz w:val="24"/>
        </w:rPr>
        <w:t>Microsoft Word document</w:t>
      </w:r>
      <w:r w:rsidRPr="00F10230">
        <w:rPr>
          <w:rFonts w:ascii="Garamond" w:hAnsi="Garamond"/>
          <w:sz w:val="24"/>
        </w:rPr>
        <w:t xml:space="preserve"> saved as the name of your country followed by the number of your group: for example, “Honduras 3.docx”</w:t>
      </w:r>
      <w:r w:rsidRPr="00F10230">
        <w:rPr>
          <w:rFonts w:ascii="Garamond" w:hAnsi="Garamond"/>
          <w:sz w:val="24"/>
        </w:rPr>
        <w:tab/>
      </w:r>
      <w:r w:rsidRPr="00F10230">
        <w:rPr>
          <w:rFonts w:ascii="Garamond" w:hAnsi="Garamond"/>
          <w:b/>
          <w:sz w:val="24"/>
          <w:u w:val="single"/>
        </w:rPr>
        <w:br/>
      </w:r>
    </w:p>
    <w:p w14:paraId="3A8E1017" w14:textId="77777777" w:rsidR="00F10230" w:rsidRPr="00F10230" w:rsidRDefault="00F10230" w:rsidP="00F10230">
      <w:pPr>
        <w:widowControl/>
        <w:autoSpaceDE/>
        <w:autoSpaceDN/>
        <w:adjustRightInd/>
        <w:rPr>
          <w:rFonts w:ascii="Garamond" w:hAnsi="Garamond"/>
          <w:sz w:val="24"/>
        </w:rPr>
      </w:pPr>
    </w:p>
    <w:p w14:paraId="770C039D" w14:textId="77777777" w:rsidR="00F10230" w:rsidRPr="00F10230" w:rsidRDefault="00F10230" w:rsidP="00F10230">
      <w:pPr>
        <w:widowControl/>
        <w:autoSpaceDE/>
        <w:autoSpaceDN/>
        <w:adjustRightInd/>
        <w:rPr>
          <w:rFonts w:ascii="Garamond" w:hAnsi="Garamond"/>
          <w:sz w:val="24"/>
        </w:rPr>
      </w:pPr>
      <w:r w:rsidRPr="00F10230">
        <w:rPr>
          <w:rFonts w:ascii="Garamond" w:hAnsi="Garamond"/>
          <w:b/>
          <w:sz w:val="24"/>
          <w:u w:val="single"/>
        </w:rPr>
        <w:t>Project Tasks #4:</w:t>
      </w:r>
      <w:r w:rsidRPr="00F10230">
        <w:rPr>
          <w:rFonts w:ascii="Garamond" w:hAnsi="Garamond"/>
          <w:sz w:val="24"/>
        </w:rPr>
        <w:t xml:space="preserve"> Each group will submit their final project proposal. For each item on this list of grading criteria, a project earns up to 25 points: the maximum is 100 out of 100 points:</w:t>
      </w:r>
    </w:p>
    <w:p w14:paraId="22F3A642" w14:textId="77777777" w:rsidR="00F10230" w:rsidRPr="00F10230" w:rsidRDefault="00F10230" w:rsidP="00F10230">
      <w:pPr>
        <w:widowControl/>
        <w:numPr>
          <w:ilvl w:val="0"/>
          <w:numId w:val="16"/>
        </w:numPr>
        <w:autoSpaceDE/>
        <w:autoSpaceDN/>
        <w:adjustRightInd/>
        <w:contextualSpacing/>
        <w:rPr>
          <w:rFonts w:ascii="Garamond" w:hAnsi="Garamond"/>
          <w:sz w:val="24"/>
        </w:rPr>
      </w:pPr>
      <w:r w:rsidRPr="00F10230">
        <w:rPr>
          <w:rFonts w:ascii="Garamond" w:hAnsi="Garamond"/>
          <w:sz w:val="24"/>
        </w:rPr>
        <w:t>There is an evidence-based justification of why the problem is significant in the project</w:t>
      </w:r>
    </w:p>
    <w:p w14:paraId="783DEE24" w14:textId="77777777" w:rsidR="00F10230" w:rsidRPr="00F10230" w:rsidRDefault="00F10230" w:rsidP="00F10230">
      <w:pPr>
        <w:widowControl/>
        <w:numPr>
          <w:ilvl w:val="0"/>
          <w:numId w:val="16"/>
        </w:numPr>
        <w:autoSpaceDE/>
        <w:autoSpaceDN/>
        <w:adjustRightInd/>
        <w:contextualSpacing/>
        <w:rPr>
          <w:rFonts w:ascii="Garamond" w:hAnsi="Garamond"/>
          <w:sz w:val="24"/>
        </w:rPr>
      </w:pPr>
      <w:r w:rsidRPr="00F10230">
        <w:rPr>
          <w:rFonts w:ascii="Garamond" w:hAnsi="Garamond"/>
          <w:sz w:val="24"/>
        </w:rPr>
        <w:t xml:space="preserve">There is a specific activity associated with </w:t>
      </w:r>
      <w:proofErr w:type="gramStart"/>
      <w:r w:rsidRPr="00F10230">
        <w:rPr>
          <w:rFonts w:ascii="Garamond" w:hAnsi="Garamond"/>
          <w:sz w:val="24"/>
        </w:rPr>
        <w:t>the  project</w:t>
      </w:r>
      <w:proofErr w:type="gramEnd"/>
      <w:r w:rsidRPr="00F10230">
        <w:rPr>
          <w:rFonts w:ascii="Garamond" w:hAnsi="Garamond"/>
          <w:sz w:val="24"/>
        </w:rPr>
        <w:t xml:space="preserve"> with some evidence that the activity could be effective</w:t>
      </w:r>
    </w:p>
    <w:p w14:paraId="7AE5D5CF" w14:textId="77777777" w:rsidR="00F10230" w:rsidRPr="00F10230" w:rsidRDefault="00F10230" w:rsidP="00F10230">
      <w:pPr>
        <w:widowControl/>
        <w:numPr>
          <w:ilvl w:val="0"/>
          <w:numId w:val="16"/>
        </w:numPr>
        <w:autoSpaceDE/>
        <w:autoSpaceDN/>
        <w:adjustRightInd/>
        <w:contextualSpacing/>
        <w:rPr>
          <w:rFonts w:ascii="Garamond" w:hAnsi="Garamond"/>
          <w:sz w:val="24"/>
        </w:rPr>
      </w:pPr>
      <w:r w:rsidRPr="00F10230">
        <w:rPr>
          <w:rFonts w:ascii="Garamond" w:hAnsi="Garamond"/>
          <w:sz w:val="24"/>
        </w:rPr>
        <w:t>There is a specific goal described in the project</w:t>
      </w:r>
    </w:p>
    <w:p w14:paraId="5E48546B" w14:textId="77777777" w:rsidR="00F10230" w:rsidRPr="00F10230" w:rsidRDefault="00F10230" w:rsidP="00F10230">
      <w:pPr>
        <w:widowControl/>
        <w:numPr>
          <w:ilvl w:val="0"/>
          <w:numId w:val="16"/>
        </w:numPr>
        <w:autoSpaceDE/>
        <w:autoSpaceDN/>
        <w:adjustRightInd/>
        <w:contextualSpacing/>
        <w:rPr>
          <w:rFonts w:ascii="Garamond" w:hAnsi="Garamond"/>
          <w:sz w:val="24"/>
        </w:rPr>
      </w:pPr>
      <w:r w:rsidRPr="00F10230">
        <w:rPr>
          <w:rFonts w:ascii="Garamond" w:hAnsi="Garamond"/>
          <w:sz w:val="24"/>
        </w:rPr>
        <w:t xml:space="preserve">All material is free of typos or grammatical errors; the submission is 800-1000 words long in total, including citations associated with the evidence provided. The submission is a </w:t>
      </w:r>
      <w:r w:rsidRPr="00F10230">
        <w:rPr>
          <w:rFonts w:ascii="Garamond" w:hAnsi="Garamond"/>
          <w:b/>
          <w:sz w:val="24"/>
        </w:rPr>
        <w:t>Microsoft Word document</w:t>
      </w:r>
      <w:r w:rsidRPr="00F10230">
        <w:rPr>
          <w:rFonts w:ascii="Garamond" w:hAnsi="Garamond"/>
          <w:sz w:val="24"/>
        </w:rPr>
        <w:t xml:space="preserve"> saved as the name of your country followed by the number of your group: for example, “Honduras 3.docx”</w:t>
      </w:r>
      <w:r w:rsidRPr="00F10230">
        <w:rPr>
          <w:rFonts w:ascii="Garamond" w:hAnsi="Garamond"/>
          <w:sz w:val="24"/>
        </w:rPr>
        <w:tab/>
      </w:r>
      <w:r w:rsidRPr="00F10230">
        <w:rPr>
          <w:rFonts w:ascii="Garamond" w:hAnsi="Garamond"/>
          <w:sz w:val="24"/>
        </w:rPr>
        <w:tab/>
      </w:r>
    </w:p>
    <w:p w14:paraId="17DB6E35" w14:textId="77777777" w:rsidR="00F10230" w:rsidRPr="00F10230" w:rsidRDefault="00F10230" w:rsidP="00F10230">
      <w:pPr>
        <w:widowControl/>
        <w:autoSpaceDE/>
        <w:autoSpaceDN/>
        <w:adjustRightInd/>
        <w:rPr>
          <w:rFonts w:ascii="Garamond" w:hAnsi="Garamond"/>
          <w:sz w:val="24"/>
        </w:rPr>
      </w:pPr>
    </w:p>
    <w:p w14:paraId="581F98DB" w14:textId="77777777" w:rsidR="00F10230" w:rsidRPr="00F10230" w:rsidRDefault="00F10230" w:rsidP="00F10230">
      <w:pPr>
        <w:widowControl/>
        <w:autoSpaceDE/>
        <w:autoSpaceDN/>
        <w:adjustRightInd/>
        <w:rPr>
          <w:rFonts w:ascii="Garamond" w:hAnsi="Garamond"/>
          <w:sz w:val="24"/>
        </w:rPr>
      </w:pPr>
    </w:p>
    <w:p w14:paraId="4F37ECD7" w14:textId="029DB53F" w:rsidR="00F10230" w:rsidRPr="00F10230" w:rsidRDefault="00F10230" w:rsidP="00F10230">
      <w:pPr>
        <w:widowControl/>
        <w:autoSpaceDE/>
        <w:autoSpaceDN/>
        <w:adjustRightInd/>
        <w:rPr>
          <w:rFonts w:ascii="Garamond" w:hAnsi="Garamond"/>
          <w:sz w:val="24"/>
        </w:rPr>
      </w:pPr>
      <w:r w:rsidRPr="00F10230">
        <w:rPr>
          <w:rFonts w:ascii="Garamond" w:hAnsi="Garamond"/>
          <w:sz w:val="24"/>
        </w:rPr>
        <w:t xml:space="preserve">Remember the definition of food security: All people at all times </w:t>
      </w:r>
      <w:r w:rsidR="00C7586E">
        <w:rPr>
          <w:rFonts w:ascii="Garamond" w:hAnsi="Garamond"/>
          <w:sz w:val="24"/>
        </w:rPr>
        <w:t xml:space="preserve">assured of </w:t>
      </w:r>
      <w:r w:rsidRPr="00F10230">
        <w:rPr>
          <w:rFonts w:ascii="Garamond" w:hAnsi="Garamond"/>
          <w:sz w:val="24"/>
        </w:rPr>
        <w:t>economic access and physical access to sufficient, safe, and nutritious food. Economic access refers to having enough money or other resources to buy or produce food. Physical access means having reliable, affordable means of physically reaching sources of food (</w:t>
      </w:r>
      <w:proofErr w:type="spellStart"/>
      <w:r w:rsidRPr="00F10230">
        <w:rPr>
          <w:rFonts w:ascii="Garamond" w:hAnsi="Garamond"/>
          <w:sz w:val="24"/>
        </w:rPr>
        <w:t>eg</w:t>
      </w:r>
      <w:proofErr w:type="spellEnd"/>
      <w:r w:rsidRPr="00F10230">
        <w:rPr>
          <w:rFonts w:ascii="Garamond" w:hAnsi="Garamond"/>
          <w:sz w:val="24"/>
        </w:rPr>
        <w:t>. stores, gardens, distribution centers).</w:t>
      </w:r>
    </w:p>
    <w:p w14:paraId="2F85C16F" w14:textId="77777777" w:rsidR="00F10230" w:rsidRPr="00F10230" w:rsidRDefault="00F10230" w:rsidP="00F10230">
      <w:pPr>
        <w:widowControl/>
        <w:autoSpaceDE/>
        <w:autoSpaceDN/>
        <w:adjustRightInd/>
        <w:rPr>
          <w:rFonts w:ascii="Garamond" w:hAnsi="Garamond"/>
          <w:sz w:val="24"/>
        </w:rPr>
      </w:pPr>
    </w:p>
    <w:p w14:paraId="395A842F" w14:textId="248A18A5" w:rsidR="00F10230" w:rsidRPr="00F10230" w:rsidRDefault="00F10230" w:rsidP="00F10230">
      <w:pPr>
        <w:widowControl/>
        <w:autoSpaceDE/>
        <w:autoSpaceDN/>
        <w:adjustRightInd/>
        <w:rPr>
          <w:rFonts w:ascii="Garamond" w:hAnsi="Garamond"/>
          <w:b/>
          <w:sz w:val="24"/>
        </w:rPr>
      </w:pPr>
      <w:r w:rsidRPr="00F10230">
        <w:rPr>
          <w:rFonts w:ascii="Garamond" w:hAnsi="Garamond"/>
          <w:b/>
          <w:sz w:val="24"/>
        </w:rPr>
        <w:t xml:space="preserve">Some </w:t>
      </w:r>
      <w:r w:rsidR="00C7586E">
        <w:rPr>
          <w:rFonts w:ascii="Garamond" w:hAnsi="Garamond"/>
          <w:b/>
          <w:sz w:val="24"/>
        </w:rPr>
        <w:t xml:space="preserve">useful </w:t>
      </w:r>
      <w:r w:rsidRPr="00F10230">
        <w:rPr>
          <w:rFonts w:ascii="Garamond" w:hAnsi="Garamond"/>
          <w:b/>
          <w:sz w:val="24"/>
        </w:rPr>
        <w:t>links for all projects</w:t>
      </w:r>
    </w:p>
    <w:p w14:paraId="608DD624" w14:textId="77777777" w:rsidR="00F10230" w:rsidRPr="00F10230" w:rsidRDefault="00F10230" w:rsidP="00F10230">
      <w:pPr>
        <w:widowControl/>
        <w:autoSpaceDE/>
        <w:autoSpaceDN/>
        <w:adjustRightInd/>
        <w:rPr>
          <w:rFonts w:ascii="Garamond" w:hAnsi="Garamond"/>
          <w:b/>
          <w:sz w:val="24"/>
        </w:rPr>
      </w:pPr>
    </w:p>
    <w:p w14:paraId="3C5CFF77" w14:textId="77777777" w:rsidR="00F10230" w:rsidRPr="00F10230" w:rsidRDefault="00F10230" w:rsidP="00F10230">
      <w:pPr>
        <w:widowControl/>
        <w:autoSpaceDE/>
        <w:autoSpaceDN/>
        <w:adjustRightInd/>
        <w:rPr>
          <w:rFonts w:ascii="Garamond" w:hAnsi="Garamond"/>
          <w:sz w:val="24"/>
        </w:rPr>
      </w:pPr>
      <w:r w:rsidRPr="00F10230">
        <w:rPr>
          <w:rFonts w:ascii="Garamond" w:hAnsi="Garamond"/>
          <w:sz w:val="24"/>
        </w:rPr>
        <w:t xml:space="preserve">Google Scholar to find journal articles: </w:t>
      </w:r>
      <w:hyperlink r:id="rId8" w:history="1">
        <w:r w:rsidRPr="00F10230">
          <w:rPr>
            <w:rFonts w:ascii="Garamond" w:hAnsi="Garamond"/>
            <w:color w:val="0563C1"/>
            <w:sz w:val="24"/>
            <w:u w:val="single"/>
          </w:rPr>
          <w:t>https://scholar.google.com/</w:t>
        </w:r>
      </w:hyperlink>
    </w:p>
    <w:p w14:paraId="56C150A5" w14:textId="77777777" w:rsidR="00F10230" w:rsidRPr="00F10230" w:rsidRDefault="00F10230" w:rsidP="00F10230">
      <w:pPr>
        <w:widowControl/>
        <w:autoSpaceDE/>
        <w:autoSpaceDN/>
        <w:adjustRightInd/>
        <w:rPr>
          <w:rFonts w:ascii="Garamond" w:hAnsi="Garamond"/>
          <w:sz w:val="24"/>
        </w:rPr>
      </w:pPr>
      <w:r w:rsidRPr="00F10230">
        <w:rPr>
          <w:rFonts w:ascii="Garamond" w:hAnsi="Garamond"/>
          <w:sz w:val="24"/>
        </w:rPr>
        <w:t xml:space="preserve">UIUC JAL to download journal articles: </w:t>
      </w:r>
      <w:hyperlink r:id="rId9" w:history="1">
        <w:r w:rsidRPr="00F10230">
          <w:rPr>
            <w:rFonts w:ascii="Garamond" w:hAnsi="Garamond"/>
            <w:color w:val="0563C1"/>
            <w:sz w:val="24"/>
            <w:u w:val="single"/>
          </w:rPr>
          <w:t>http://search.grainger.illinois.edu/linker/</w:t>
        </w:r>
      </w:hyperlink>
      <w:r w:rsidRPr="00F10230">
        <w:rPr>
          <w:rFonts w:ascii="Garamond" w:hAnsi="Garamond"/>
          <w:sz w:val="24"/>
        </w:rPr>
        <w:t xml:space="preserve"> </w:t>
      </w:r>
    </w:p>
    <w:p w14:paraId="513FB0AB" w14:textId="77777777" w:rsidR="00F10230" w:rsidRPr="00F10230" w:rsidRDefault="00F10230" w:rsidP="00F10230">
      <w:pPr>
        <w:widowControl/>
        <w:autoSpaceDE/>
        <w:autoSpaceDN/>
        <w:adjustRightInd/>
        <w:rPr>
          <w:rFonts w:ascii="Garamond" w:hAnsi="Garamond"/>
          <w:sz w:val="24"/>
        </w:rPr>
      </w:pPr>
      <w:r w:rsidRPr="00F10230">
        <w:rPr>
          <w:rFonts w:ascii="Garamond" w:hAnsi="Garamond"/>
          <w:sz w:val="24"/>
        </w:rPr>
        <w:t xml:space="preserve">The State of Food Insecurity in the World (2014): </w:t>
      </w:r>
      <w:hyperlink r:id="rId10" w:history="1">
        <w:r w:rsidRPr="00F10230">
          <w:rPr>
            <w:rFonts w:ascii="Garamond" w:hAnsi="Garamond"/>
            <w:color w:val="0563C1"/>
            <w:sz w:val="24"/>
            <w:u w:val="single"/>
          </w:rPr>
          <w:t>http://www.fao.org/3/a-i4030e.pdf</w:t>
        </w:r>
      </w:hyperlink>
      <w:r w:rsidRPr="00F10230">
        <w:rPr>
          <w:rFonts w:ascii="Garamond" w:hAnsi="Garamond"/>
          <w:sz w:val="24"/>
        </w:rPr>
        <w:t xml:space="preserve"> </w:t>
      </w:r>
    </w:p>
    <w:p w14:paraId="13696B16" w14:textId="77777777" w:rsidR="00F10230" w:rsidRPr="00F10230" w:rsidRDefault="00F10230" w:rsidP="00F10230">
      <w:pPr>
        <w:widowControl/>
        <w:autoSpaceDE/>
        <w:autoSpaceDN/>
        <w:adjustRightInd/>
        <w:rPr>
          <w:rFonts w:ascii="Garamond" w:hAnsi="Garamond"/>
          <w:sz w:val="24"/>
        </w:rPr>
      </w:pPr>
      <w:r w:rsidRPr="00F10230">
        <w:rPr>
          <w:rFonts w:ascii="Garamond" w:hAnsi="Garamond"/>
          <w:sz w:val="24"/>
        </w:rPr>
        <w:t xml:space="preserve">Global Hunger Index (2014): </w:t>
      </w:r>
    </w:p>
    <w:p w14:paraId="4E3DF219" w14:textId="77777777" w:rsidR="00F10230" w:rsidRPr="00F10230" w:rsidRDefault="00064C4C" w:rsidP="00F10230">
      <w:pPr>
        <w:widowControl/>
        <w:autoSpaceDE/>
        <w:autoSpaceDN/>
        <w:adjustRightInd/>
        <w:ind w:firstLine="720"/>
        <w:rPr>
          <w:rFonts w:ascii="Garamond" w:hAnsi="Garamond"/>
          <w:sz w:val="24"/>
        </w:rPr>
      </w:pPr>
      <w:hyperlink r:id="rId11" w:history="1">
        <w:r w:rsidR="00F10230" w:rsidRPr="00F10230">
          <w:rPr>
            <w:rFonts w:ascii="Garamond" w:hAnsi="Garamond"/>
            <w:color w:val="0563C1"/>
            <w:sz w:val="24"/>
            <w:u w:val="single"/>
          </w:rPr>
          <w:t>http://www.ifpri.org/sites/default/files/publications/ghi14.pdf</w:t>
        </w:r>
      </w:hyperlink>
      <w:r w:rsidR="00F10230" w:rsidRPr="00F10230">
        <w:rPr>
          <w:rFonts w:ascii="Garamond" w:hAnsi="Garamond"/>
          <w:sz w:val="24"/>
        </w:rPr>
        <w:t xml:space="preserve"> </w:t>
      </w:r>
    </w:p>
    <w:p w14:paraId="397D9162" w14:textId="77777777" w:rsidR="00F10230" w:rsidRPr="00F10230" w:rsidRDefault="00F10230" w:rsidP="00F10230">
      <w:pPr>
        <w:widowControl/>
        <w:autoSpaceDE/>
        <w:autoSpaceDN/>
        <w:adjustRightInd/>
        <w:rPr>
          <w:rFonts w:ascii="Garamond" w:hAnsi="Garamond"/>
          <w:sz w:val="24"/>
        </w:rPr>
      </w:pPr>
      <w:r w:rsidRPr="00F10230">
        <w:rPr>
          <w:rFonts w:ascii="Garamond" w:hAnsi="Garamond"/>
          <w:sz w:val="24"/>
        </w:rPr>
        <w:t xml:space="preserve">Global Food Policy Report (2013):  </w:t>
      </w:r>
    </w:p>
    <w:p w14:paraId="213F3073" w14:textId="77777777" w:rsidR="00F10230" w:rsidRPr="00F10230" w:rsidRDefault="00064C4C" w:rsidP="00F10230">
      <w:pPr>
        <w:widowControl/>
        <w:autoSpaceDE/>
        <w:autoSpaceDN/>
        <w:adjustRightInd/>
        <w:ind w:firstLine="720"/>
        <w:rPr>
          <w:rFonts w:ascii="Garamond" w:hAnsi="Garamond"/>
          <w:sz w:val="24"/>
        </w:rPr>
      </w:pPr>
      <w:hyperlink r:id="rId12" w:history="1">
        <w:r w:rsidR="00F10230" w:rsidRPr="00F10230">
          <w:rPr>
            <w:rFonts w:ascii="Garamond" w:hAnsi="Garamond"/>
            <w:color w:val="0563C1"/>
            <w:sz w:val="24"/>
            <w:u w:val="single"/>
          </w:rPr>
          <w:t>http://www.ifpri.org/sites/default/files/publications/gfpr2013.pdf</w:t>
        </w:r>
      </w:hyperlink>
      <w:r w:rsidR="00F10230" w:rsidRPr="00F10230">
        <w:rPr>
          <w:rFonts w:ascii="Garamond" w:hAnsi="Garamond"/>
          <w:sz w:val="24"/>
        </w:rPr>
        <w:t xml:space="preserve"> </w:t>
      </w:r>
    </w:p>
    <w:p w14:paraId="10326912" w14:textId="77777777" w:rsidR="00F10230" w:rsidRPr="00F10230" w:rsidRDefault="00F10230" w:rsidP="00F10230">
      <w:pPr>
        <w:widowControl/>
        <w:autoSpaceDE/>
        <w:autoSpaceDN/>
        <w:adjustRightInd/>
        <w:rPr>
          <w:rFonts w:ascii="Garamond" w:hAnsi="Garamond"/>
          <w:sz w:val="24"/>
        </w:rPr>
      </w:pPr>
      <w:r w:rsidRPr="00F10230">
        <w:rPr>
          <w:rFonts w:ascii="Garamond" w:hAnsi="Garamond"/>
          <w:sz w:val="24"/>
        </w:rPr>
        <w:t xml:space="preserve">International Food Policy Research Institute publications: </w:t>
      </w:r>
    </w:p>
    <w:p w14:paraId="78F5A157" w14:textId="77777777" w:rsidR="00F10230" w:rsidRPr="00F10230" w:rsidRDefault="00064C4C" w:rsidP="00F10230">
      <w:pPr>
        <w:widowControl/>
        <w:autoSpaceDE/>
        <w:autoSpaceDN/>
        <w:adjustRightInd/>
        <w:ind w:firstLine="720"/>
        <w:rPr>
          <w:rFonts w:ascii="Garamond" w:hAnsi="Garamond"/>
          <w:sz w:val="24"/>
        </w:rPr>
      </w:pPr>
      <w:hyperlink r:id="rId13" w:history="1">
        <w:r w:rsidR="00F10230" w:rsidRPr="00F10230">
          <w:rPr>
            <w:rFonts w:ascii="Garamond" w:hAnsi="Garamond"/>
            <w:color w:val="0563C1"/>
            <w:sz w:val="24"/>
            <w:u w:val="single"/>
          </w:rPr>
          <w:t>http://www.ifpri.org/publications</w:t>
        </w:r>
      </w:hyperlink>
      <w:r w:rsidR="00F10230" w:rsidRPr="00F10230">
        <w:rPr>
          <w:rFonts w:ascii="Garamond" w:hAnsi="Garamond"/>
          <w:sz w:val="24"/>
        </w:rPr>
        <w:t xml:space="preserve"> </w:t>
      </w:r>
    </w:p>
    <w:p w14:paraId="023B8397" w14:textId="77777777" w:rsidR="00F10230" w:rsidRPr="00F10230" w:rsidRDefault="00F10230" w:rsidP="00F10230">
      <w:pPr>
        <w:widowControl/>
        <w:autoSpaceDE/>
        <w:autoSpaceDN/>
        <w:adjustRightInd/>
        <w:rPr>
          <w:rFonts w:ascii="Garamond" w:hAnsi="Garamond"/>
          <w:sz w:val="24"/>
        </w:rPr>
      </w:pPr>
      <w:r w:rsidRPr="00F10230">
        <w:rPr>
          <w:rFonts w:ascii="Garamond" w:hAnsi="Garamond"/>
          <w:sz w:val="24"/>
        </w:rPr>
        <w:t xml:space="preserve">World Food </w:t>
      </w:r>
      <w:proofErr w:type="spellStart"/>
      <w:r w:rsidRPr="00F10230">
        <w:rPr>
          <w:rFonts w:ascii="Garamond" w:hAnsi="Garamond"/>
          <w:sz w:val="24"/>
        </w:rPr>
        <w:t>Programme</w:t>
      </w:r>
      <w:proofErr w:type="spellEnd"/>
      <w:r w:rsidRPr="00F10230">
        <w:rPr>
          <w:rFonts w:ascii="Garamond" w:hAnsi="Garamond"/>
          <w:sz w:val="24"/>
        </w:rPr>
        <w:t xml:space="preserve"> information on countries: </w:t>
      </w:r>
      <w:hyperlink r:id="rId14" w:history="1">
        <w:r w:rsidRPr="00F10230">
          <w:rPr>
            <w:rFonts w:ascii="Garamond" w:hAnsi="Garamond"/>
            <w:color w:val="0563C1"/>
            <w:sz w:val="24"/>
            <w:u w:val="single"/>
          </w:rPr>
          <w:t>http://www.wfp.org/countries</w:t>
        </w:r>
      </w:hyperlink>
      <w:r w:rsidRPr="00F10230">
        <w:rPr>
          <w:rFonts w:ascii="Garamond" w:hAnsi="Garamond"/>
          <w:sz w:val="24"/>
        </w:rPr>
        <w:t xml:space="preserve"> </w:t>
      </w:r>
    </w:p>
    <w:p w14:paraId="4033EA6F" w14:textId="77777777" w:rsidR="00F10230" w:rsidRPr="00F10230" w:rsidRDefault="00F10230" w:rsidP="00F10230">
      <w:pPr>
        <w:widowControl/>
        <w:autoSpaceDE/>
        <w:autoSpaceDN/>
        <w:adjustRightInd/>
        <w:rPr>
          <w:rFonts w:ascii="Garamond" w:hAnsi="Garamond"/>
          <w:sz w:val="24"/>
        </w:rPr>
      </w:pPr>
      <w:r w:rsidRPr="00F10230">
        <w:rPr>
          <w:rFonts w:ascii="Garamond" w:hAnsi="Garamond"/>
          <w:sz w:val="24"/>
        </w:rPr>
        <w:t xml:space="preserve">Poverty Reduction Strategy Papers: </w:t>
      </w:r>
      <w:hyperlink r:id="rId15" w:history="1">
        <w:r w:rsidRPr="00F10230">
          <w:rPr>
            <w:rFonts w:ascii="Garamond" w:hAnsi="Garamond"/>
            <w:color w:val="0563C1"/>
            <w:sz w:val="24"/>
            <w:u w:val="single"/>
          </w:rPr>
          <w:t>http://www.imf.org/external/np/prsp/prsp.aspx</w:t>
        </w:r>
      </w:hyperlink>
      <w:r w:rsidRPr="00F10230">
        <w:rPr>
          <w:rFonts w:ascii="Garamond" w:hAnsi="Garamond"/>
          <w:sz w:val="24"/>
        </w:rPr>
        <w:t xml:space="preserve"> </w:t>
      </w:r>
    </w:p>
    <w:p w14:paraId="22B56F1B" w14:textId="77777777" w:rsidR="00F10230" w:rsidRPr="00F10230" w:rsidRDefault="00F10230" w:rsidP="00F10230">
      <w:pPr>
        <w:widowControl/>
        <w:autoSpaceDE/>
        <w:autoSpaceDN/>
        <w:adjustRightInd/>
        <w:rPr>
          <w:rFonts w:ascii="Garamond" w:hAnsi="Garamond"/>
          <w:sz w:val="24"/>
        </w:rPr>
      </w:pPr>
      <w:r w:rsidRPr="00F10230">
        <w:rPr>
          <w:rFonts w:ascii="Garamond" w:hAnsi="Garamond"/>
          <w:sz w:val="24"/>
        </w:rPr>
        <w:t xml:space="preserve">World Development Indicators: </w:t>
      </w:r>
      <w:hyperlink r:id="rId16" w:history="1">
        <w:r w:rsidRPr="00F10230">
          <w:rPr>
            <w:rFonts w:ascii="Garamond" w:hAnsi="Garamond" w:cs="Segoe UI"/>
            <w:color w:val="0563C1"/>
            <w:sz w:val="24"/>
            <w:u w:val="single"/>
          </w:rPr>
          <w:t>http://databank.worldbank.org/data/reports.aspx?source=world-development-indicators</w:t>
        </w:r>
      </w:hyperlink>
    </w:p>
    <w:p w14:paraId="257433EE" w14:textId="77777777" w:rsidR="00F10230" w:rsidRPr="00F10230" w:rsidRDefault="00F10230" w:rsidP="00F10230">
      <w:pPr>
        <w:tabs>
          <w:tab w:val="left" w:pos="0"/>
          <w:tab w:val="right" w:pos="4246"/>
        </w:tabs>
        <w:rPr>
          <w:rFonts w:ascii="Garamond" w:hAnsi="Garamond"/>
          <w:sz w:val="24"/>
        </w:rPr>
      </w:pPr>
    </w:p>
    <w:p w14:paraId="75F8F21F" w14:textId="77777777" w:rsidR="00F10230" w:rsidRPr="00F10230" w:rsidRDefault="00F10230" w:rsidP="00F10230">
      <w:pPr>
        <w:tabs>
          <w:tab w:val="left" w:pos="0"/>
          <w:tab w:val="right" w:pos="4246"/>
        </w:tabs>
        <w:rPr>
          <w:rFonts w:ascii="Garamond" w:hAnsi="Garamond"/>
          <w:sz w:val="24"/>
        </w:rPr>
      </w:pPr>
      <w:r w:rsidRPr="00F10230">
        <w:rPr>
          <w:rFonts w:ascii="Garamond" w:hAnsi="Garamond"/>
          <w:b/>
          <w:sz w:val="24"/>
          <w:u w:val="single"/>
        </w:rPr>
        <w:t>Project Task #5:</w:t>
      </w:r>
      <w:r w:rsidRPr="00F10230">
        <w:rPr>
          <w:rFonts w:ascii="Garamond" w:hAnsi="Garamond"/>
          <w:sz w:val="24"/>
        </w:rPr>
        <w:t xml:space="preserve"> Make a 5-minute presentation on your submitted proposal to the class.  Your grade will depend on the following criteria.</w:t>
      </w:r>
    </w:p>
    <w:p w14:paraId="6A6D8619" w14:textId="77777777" w:rsidR="00F10230" w:rsidRPr="00F10230" w:rsidRDefault="00F10230" w:rsidP="00F10230">
      <w:pPr>
        <w:tabs>
          <w:tab w:val="left" w:pos="0"/>
          <w:tab w:val="right" w:pos="4246"/>
        </w:tabs>
        <w:rPr>
          <w:rFonts w:ascii="Garamond" w:hAnsi="Garamond"/>
          <w:sz w:val="24"/>
        </w:rPr>
      </w:pPr>
      <w:r w:rsidRPr="00F10230">
        <w:rPr>
          <w:rFonts w:ascii="Garamond" w:hAnsi="Garamond"/>
          <w:sz w:val="24"/>
        </w:rPr>
        <w:t>1) PowerPoint slides are free from grammatical errors, professional looking, and well organized.</w:t>
      </w:r>
    </w:p>
    <w:p w14:paraId="06BE4A39" w14:textId="77777777" w:rsidR="00F10230" w:rsidRPr="00F10230" w:rsidRDefault="00F10230" w:rsidP="00F10230">
      <w:pPr>
        <w:tabs>
          <w:tab w:val="left" w:pos="0"/>
          <w:tab w:val="right" w:pos="4246"/>
        </w:tabs>
        <w:rPr>
          <w:rFonts w:ascii="Garamond" w:hAnsi="Garamond"/>
          <w:sz w:val="24"/>
        </w:rPr>
      </w:pPr>
      <w:r w:rsidRPr="00F10230">
        <w:rPr>
          <w:rFonts w:ascii="Garamond" w:hAnsi="Garamond"/>
          <w:sz w:val="24"/>
        </w:rPr>
        <w:t>2) You stick to the five-minute time limit.</w:t>
      </w:r>
    </w:p>
    <w:p w14:paraId="4D3217B7" w14:textId="77777777" w:rsidR="00F10230" w:rsidRPr="00F10230" w:rsidRDefault="00F10230" w:rsidP="00F10230">
      <w:pPr>
        <w:tabs>
          <w:tab w:val="left" w:pos="0"/>
          <w:tab w:val="right" w:pos="4246"/>
        </w:tabs>
        <w:rPr>
          <w:rFonts w:ascii="Garamond" w:hAnsi="Garamond"/>
          <w:sz w:val="24"/>
        </w:rPr>
      </w:pPr>
      <w:r w:rsidRPr="00F10230">
        <w:rPr>
          <w:rFonts w:ascii="Garamond" w:hAnsi="Garamond"/>
          <w:sz w:val="24"/>
        </w:rPr>
        <w:t>3) You answer audience questions well.</w:t>
      </w:r>
    </w:p>
    <w:p w14:paraId="15C4AB5D" w14:textId="77777777" w:rsidR="00F10230" w:rsidRPr="00F10230" w:rsidRDefault="00F10230" w:rsidP="00F10230">
      <w:pPr>
        <w:tabs>
          <w:tab w:val="left" w:pos="0"/>
          <w:tab w:val="right" w:pos="4246"/>
        </w:tabs>
        <w:rPr>
          <w:rFonts w:ascii="Garamond" w:hAnsi="Garamond"/>
          <w:sz w:val="24"/>
        </w:rPr>
      </w:pPr>
      <w:r w:rsidRPr="00F10230">
        <w:rPr>
          <w:rFonts w:ascii="Garamond" w:hAnsi="Garamond"/>
          <w:sz w:val="24"/>
        </w:rPr>
        <w:t xml:space="preserve">4) Your talk is compelling. </w:t>
      </w:r>
    </w:p>
    <w:p w14:paraId="34EEC722" w14:textId="77777777" w:rsidR="00F672B7" w:rsidRPr="00F10230" w:rsidRDefault="00F672B7">
      <w:pPr>
        <w:rPr>
          <w:rFonts w:ascii="Garamond" w:hAnsi="Garamond"/>
          <w:sz w:val="24"/>
        </w:rPr>
      </w:pPr>
    </w:p>
    <w:sectPr w:rsidR="00F672B7" w:rsidRPr="00F10230" w:rsidSect="00C360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Shruti">
    <w:panose1 w:val="00000000000000000000"/>
    <w:charset w:val="01"/>
    <w:family w:val="roman"/>
    <w:notTrueType/>
    <w:pitch w:val="variable"/>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55D06"/>
    <w:multiLevelType w:val="hybridMultilevel"/>
    <w:tmpl w:val="13AABA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E8433A"/>
    <w:multiLevelType w:val="hybridMultilevel"/>
    <w:tmpl w:val="C58AD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F4625E"/>
    <w:multiLevelType w:val="hybridMultilevel"/>
    <w:tmpl w:val="10329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914CFA"/>
    <w:multiLevelType w:val="hybridMultilevel"/>
    <w:tmpl w:val="D5F6D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E70267"/>
    <w:multiLevelType w:val="hybridMultilevel"/>
    <w:tmpl w:val="62806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3705BB"/>
    <w:multiLevelType w:val="hybridMultilevel"/>
    <w:tmpl w:val="C0343CD6"/>
    <w:lvl w:ilvl="0" w:tplc="43104DD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3665D55"/>
    <w:multiLevelType w:val="hybridMultilevel"/>
    <w:tmpl w:val="87C41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E2F01"/>
    <w:multiLevelType w:val="hybridMultilevel"/>
    <w:tmpl w:val="8E501B5A"/>
    <w:lvl w:ilvl="0" w:tplc="BD6EA57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4FA362C5"/>
    <w:multiLevelType w:val="hybridMultilevel"/>
    <w:tmpl w:val="C21EA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79055B"/>
    <w:multiLevelType w:val="hybridMultilevel"/>
    <w:tmpl w:val="4C466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200C18"/>
    <w:multiLevelType w:val="hybridMultilevel"/>
    <w:tmpl w:val="0EAE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78527E"/>
    <w:multiLevelType w:val="hybridMultilevel"/>
    <w:tmpl w:val="BFBC3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5E0139"/>
    <w:multiLevelType w:val="hybridMultilevel"/>
    <w:tmpl w:val="078CE9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A62AA5"/>
    <w:multiLevelType w:val="hybridMultilevel"/>
    <w:tmpl w:val="53E60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7045EC"/>
    <w:multiLevelType w:val="hybridMultilevel"/>
    <w:tmpl w:val="7C00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806B9C"/>
    <w:multiLevelType w:val="hybridMultilevel"/>
    <w:tmpl w:val="87C41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2"/>
  </w:num>
  <w:num w:numId="4">
    <w:abstractNumId w:val="9"/>
  </w:num>
  <w:num w:numId="5">
    <w:abstractNumId w:val="14"/>
  </w:num>
  <w:num w:numId="6">
    <w:abstractNumId w:val="2"/>
  </w:num>
  <w:num w:numId="7">
    <w:abstractNumId w:val="13"/>
  </w:num>
  <w:num w:numId="8">
    <w:abstractNumId w:val="11"/>
  </w:num>
  <w:num w:numId="9">
    <w:abstractNumId w:val="10"/>
  </w:num>
  <w:num w:numId="10">
    <w:abstractNumId w:val="5"/>
  </w:num>
  <w:num w:numId="11">
    <w:abstractNumId w:val="0"/>
  </w:num>
  <w:num w:numId="12">
    <w:abstractNumId w:val="7"/>
  </w:num>
  <w:num w:numId="13">
    <w:abstractNumId w:val="3"/>
  </w:num>
  <w:num w:numId="14">
    <w:abstractNumId w:val="4"/>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30"/>
    <w:rsid w:val="00064C4C"/>
    <w:rsid w:val="00191D8D"/>
    <w:rsid w:val="00193235"/>
    <w:rsid w:val="0020754D"/>
    <w:rsid w:val="00212416"/>
    <w:rsid w:val="002A2BD4"/>
    <w:rsid w:val="002A30DA"/>
    <w:rsid w:val="00393194"/>
    <w:rsid w:val="003C67C5"/>
    <w:rsid w:val="003E50D1"/>
    <w:rsid w:val="004008B7"/>
    <w:rsid w:val="004327CF"/>
    <w:rsid w:val="0050699E"/>
    <w:rsid w:val="00633DE1"/>
    <w:rsid w:val="00664A76"/>
    <w:rsid w:val="006841C6"/>
    <w:rsid w:val="0069716C"/>
    <w:rsid w:val="006A12A2"/>
    <w:rsid w:val="006A4DA6"/>
    <w:rsid w:val="0077290F"/>
    <w:rsid w:val="00833D47"/>
    <w:rsid w:val="00843F07"/>
    <w:rsid w:val="00851261"/>
    <w:rsid w:val="00903DBF"/>
    <w:rsid w:val="00994E72"/>
    <w:rsid w:val="009C7096"/>
    <w:rsid w:val="00A941A5"/>
    <w:rsid w:val="00AD493A"/>
    <w:rsid w:val="00B01DB3"/>
    <w:rsid w:val="00C360C2"/>
    <w:rsid w:val="00C7586E"/>
    <w:rsid w:val="00D22FB2"/>
    <w:rsid w:val="00DA45A2"/>
    <w:rsid w:val="00DA5689"/>
    <w:rsid w:val="00DF5D20"/>
    <w:rsid w:val="00EE04CE"/>
    <w:rsid w:val="00EE6726"/>
    <w:rsid w:val="00F04C2F"/>
    <w:rsid w:val="00F10230"/>
    <w:rsid w:val="00F301FC"/>
    <w:rsid w:val="00F50947"/>
    <w:rsid w:val="00F672B7"/>
    <w:rsid w:val="00FA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08B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230"/>
    <w:pPr>
      <w:widowControl w:val="0"/>
      <w:autoSpaceDE w:val="0"/>
      <w:autoSpaceDN w:val="0"/>
      <w:adjustRightInd w:val="0"/>
    </w:pPr>
    <w:rPr>
      <w:rFonts w:ascii="Courier" w:eastAsia="Times New Roman" w:hAnsi="Courier"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0230"/>
    <w:rPr>
      <w:color w:val="0000FF"/>
      <w:u w:val="single"/>
    </w:rPr>
  </w:style>
  <w:style w:type="character" w:styleId="CommentReference">
    <w:name w:val="annotation reference"/>
    <w:basedOn w:val="DefaultParagraphFont"/>
    <w:uiPriority w:val="99"/>
    <w:semiHidden/>
    <w:unhideWhenUsed/>
    <w:rsid w:val="00F10230"/>
    <w:rPr>
      <w:sz w:val="18"/>
      <w:szCs w:val="18"/>
    </w:rPr>
  </w:style>
  <w:style w:type="paragraph" w:styleId="CommentText">
    <w:name w:val="annotation text"/>
    <w:basedOn w:val="Normal"/>
    <w:link w:val="CommentTextChar"/>
    <w:uiPriority w:val="99"/>
    <w:semiHidden/>
    <w:unhideWhenUsed/>
    <w:rsid w:val="00F10230"/>
    <w:rPr>
      <w:sz w:val="24"/>
    </w:rPr>
  </w:style>
  <w:style w:type="character" w:customStyle="1" w:styleId="CommentTextChar">
    <w:name w:val="Comment Text Char"/>
    <w:basedOn w:val="DefaultParagraphFont"/>
    <w:link w:val="CommentText"/>
    <w:uiPriority w:val="99"/>
    <w:semiHidden/>
    <w:rsid w:val="00F10230"/>
    <w:rPr>
      <w:rFonts w:ascii="Courier" w:eastAsia="Times New Roman" w:hAnsi="Courier" w:cs="Times New Roman"/>
    </w:rPr>
  </w:style>
  <w:style w:type="paragraph" w:styleId="CommentSubject">
    <w:name w:val="annotation subject"/>
    <w:basedOn w:val="CommentText"/>
    <w:next w:val="CommentText"/>
    <w:link w:val="CommentSubjectChar"/>
    <w:uiPriority w:val="99"/>
    <w:semiHidden/>
    <w:unhideWhenUsed/>
    <w:rsid w:val="00F10230"/>
    <w:rPr>
      <w:b/>
      <w:bCs/>
      <w:sz w:val="20"/>
      <w:szCs w:val="20"/>
    </w:rPr>
  </w:style>
  <w:style w:type="character" w:customStyle="1" w:styleId="CommentSubjectChar">
    <w:name w:val="Comment Subject Char"/>
    <w:basedOn w:val="CommentTextChar"/>
    <w:link w:val="CommentSubject"/>
    <w:uiPriority w:val="99"/>
    <w:semiHidden/>
    <w:rsid w:val="00F10230"/>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F102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230"/>
    <w:rPr>
      <w:rFonts w:ascii="Lucida Grande" w:eastAsia="Times New Roman" w:hAnsi="Lucida Grande" w:cs="Lucida Grande"/>
      <w:sz w:val="18"/>
      <w:szCs w:val="18"/>
    </w:rPr>
  </w:style>
  <w:style w:type="paragraph" w:styleId="ListParagraph">
    <w:name w:val="List Paragraph"/>
    <w:basedOn w:val="Normal"/>
    <w:uiPriority w:val="34"/>
    <w:qFormat/>
    <w:rsid w:val="003E50D1"/>
    <w:pPr>
      <w:ind w:left="720"/>
      <w:contextualSpacing/>
    </w:pPr>
  </w:style>
  <w:style w:type="paragraph" w:styleId="BodyTextIndent">
    <w:name w:val="Body Text Indent"/>
    <w:basedOn w:val="Normal"/>
    <w:link w:val="BodyTextIndentChar"/>
    <w:rsid w:val="00F301FC"/>
    <w:pPr>
      <w:widowControl/>
      <w:autoSpaceDE/>
      <w:autoSpaceDN/>
      <w:adjustRightInd/>
      <w:ind w:left="1440"/>
    </w:pPr>
    <w:rPr>
      <w:rFonts w:ascii="Times New Roman" w:hAnsi="Times New Roman"/>
      <w:sz w:val="24"/>
      <w:szCs w:val="20"/>
    </w:rPr>
  </w:style>
  <w:style w:type="character" w:customStyle="1" w:styleId="BodyTextIndentChar">
    <w:name w:val="Body Text Indent Char"/>
    <w:basedOn w:val="DefaultParagraphFont"/>
    <w:link w:val="BodyTextIndent"/>
    <w:rsid w:val="00F301FC"/>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C7586E"/>
    <w:rPr>
      <w:color w:val="800080" w:themeColor="followedHyperlink"/>
      <w:u w:val="single"/>
    </w:rPr>
  </w:style>
  <w:style w:type="paragraph" w:styleId="NormalWeb">
    <w:name w:val="Normal (Web)"/>
    <w:basedOn w:val="Normal"/>
    <w:uiPriority w:val="99"/>
    <w:semiHidden/>
    <w:unhideWhenUsed/>
    <w:rsid w:val="0077290F"/>
    <w:pPr>
      <w:widowControl/>
      <w:autoSpaceDE/>
      <w:autoSpaceDN/>
      <w:adjustRightInd/>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13656">
      <w:bodyDiv w:val="1"/>
      <w:marLeft w:val="0"/>
      <w:marRight w:val="0"/>
      <w:marTop w:val="0"/>
      <w:marBottom w:val="0"/>
      <w:divBdr>
        <w:top w:val="none" w:sz="0" w:space="0" w:color="auto"/>
        <w:left w:val="none" w:sz="0" w:space="0" w:color="auto"/>
        <w:bottom w:val="none" w:sz="0" w:space="0" w:color="auto"/>
        <w:right w:val="none" w:sz="0" w:space="0" w:color="auto"/>
      </w:divBdr>
    </w:div>
    <w:div w:id="797068382">
      <w:bodyDiv w:val="1"/>
      <w:marLeft w:val="0"/>
      <w:marRight w:val="0"/>
      <w:marTop w:val="0"/>
      <w:marBottom w:val="0"/>
      <w:divBdr>
        <w:top w:val="none" w:sz="0" w:space="0" w:color="auto"/>
        <w:left w:val="none" w:sz="0" w:space="0" w:color="auto"/>
        <w:bottom w:val="none" w:sz="0" w:space="0" w:color="auto"/>
        <w:right w:val="none" w:sz="0" w:space="0" w:color="auto"/>
      </w:divBdr>
    </w:div>
    <w:div w:id="1175268640">
      <w:bodyDiv w:val="1"/>
      <w:marLeft w:val="0"/>
      <w:marRight w:val="0"/>
      <w:marTop w:val="0"/>
      <w:marBottom w:val="0"/>
      <w:divBdr>
        <w:top w:val="none" w:sz="0" w:space="0" w:color="auto"/>
        <w:left w:val="none" w:sz="0" w:space="0" w:color="auto"/>
        <w:bottom w:val="none" w:sz="0" w:space="0" w:color="auto"/>
        <w:right w:val="none" w:sz="0" w:space="0" w:color="auto"/>
      </w:divBdr>
    </w:div>
    <w:div w:id="1619726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fpri.org/sites/default/files/publications/ghi14.pdf" TargetMode="External"/><Relationship Id="rId12" Type="http://schemas.openxmlformats.org/officeDocument/2006/relationships/hyperlink" Target="http://www.ifpri.org/sites/default/files/publications/gfpr2013.pdf" TargetMode="External"/><Relationship Id="rId13" Type="http://schemas.openxmlformats.org/officeDocument/2006/relationships/hyperlink" Target="http://www.ifpri.org/publications" TargetMode="External"/><Relationship Id="rId14" Type="http://schemas.openxmlformats.org/officeDocument/2006/relationships/hyperlink" Target="http://www.wfp.org/countries" TargetMode="External"/><Relationship Id="rId15" Type="http://schemas.openxmlformats.org/officeDocument/2006/relationships/hyperlink" Target="http://www.imf.org/external/np/prsp/prsp.aspx" TargetMode="External"/><Relationship Id="rId16" Type="http://schemas.openxmlformats.org/officeDocument/2006/relationships/hyperlink" Target="http://databank.worldbank.org/data/reports.aspx?source=world-development-indicator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mpass2g.illinois.edu" TargetMode="External"/><Relationship Id="rId6" Type="http://schemas.openxmlformats.org/officeDocument/2006/relationships/hyperlink" Target="http://www.admin.uiuc.edu/policy/code/article_1/a1_1-402.html" TargetMode="External"/><Relationship Id="rId7" Type="http://schemas.openxmlformats.org/officeDocument/2006/relationships/hyperlink" Target="https://www.khanacademy.org/economics-finance-domain/microeconomics" TargetMode="External"/><Relationship Id="rId8" Type="http://schemas.openxmlformats.org/officeDocument/2006/relationships/hyperlink" Target="https://scholar.google.com/" TargetMode="External"/><Relationship Id="rId9" Type="http://schemas.openxmlformats.org/officeDocument/2006/relationships/hyperlink" Target="http://search.grainger.illinois.edu/linker/" TargetMode="External"/><Relationship Id="rId10" Type="http://schemas.openxmlformats.org/officeDocument/2006/relationships/hyperlink" Target="http://www.fao.org/3/a-i4030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2427</Words>
  <Characters>13835</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Michelson</dc:creator>
  <cp:keywords/>
  <dc:description/>
  <cp:lastModifiedBy>Michelson, Hope C</cp:lastModifiedBy>
  <cp:revision>2</cp:revision>
  <cp:lastPrinted>2017-08-25T18:32:00Z</cp:lastPrinted>
  <dcterms:created xsi:type="dcterms:W3CDTF">2018-08-16T02:28:00Z</dcterms:created>
  <dcterms:modified xsi:type="dcterms:W3CDTF">2018-08-16T02:28:00Z</dcterms:modified>
</cp:coreProperties>
</file>