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A1" w:rsidRDefault="001639A1">
      <w:pPr>
        <w:rPr>
          <w:rFonts w:ascii="Times New Roman" w:hAnsi="Times New Roman"/>
          <w:b/>
          <w:sz w:val="24"/>
          <w:szCs w:val="24"/>
        </w:rPr>
      </w:pPr>
    </w:p>
    <w:p w:rsidR="0014744F" w:rsidRPr="004337FB" w:rsidRDefault="002C2689">
      <w:pPr>
        <w:rPr>
          <w:rFonts w:ascii="Times New Roman" w:hAnsi="Times New Roman"/>
          <w:b/>
          <w:sz w:val="24"/>
          <w:szCs w:val="24"/>
        </w:rPr>
      </w:pPr>
      <w:r w:rsidRPr="004337FB">
        <w:rPr>
          <w:rFonts w:ascii="Times New Roman" w:hAnsi="Times New Roman"/>
          <w:b/>
          <w:sz w:val="24"/>
          <w:szCs w:val="24"/>
        </w:rPr>
        <w:t>ACE 346</w:t>
      </w:r>
    </w:p>
    <w:p w:rsidR="002C2689" w:rsidRPr="0014744F" w:rsidRDefault="002C2689">
      <w:pPr>
        <w:rPr>
          <w:rFonts w:ascii="Times New Roman" w:hAnsi="Times New Roman"/>
          <w:sz w:val="24"/>
          <w:szCs w:val="24"/>
        </w:rPr>
      </w:pPr>
      <w:r>
        <w:rPr>
          <w:rFonts w:ascii="Times New Roman" w:hAnsi="Times New Roman"/>
          <w:sz w:val="24"/>
          <w:szCs w:val="24"/>
        </w:rPr>
        <w:t>Tax Policy and Financial Planning</w:t>
      </w:r>
    </w:p>
    <w:p w:rsidR="0014744F" w:rsidRPr="0014744F" w:rsidRDefault="0014744F" w:rsidP="0014744F">
      <w:pPr>
        <w:pStyle w:val="NoSpacing"/>
        <w:rPr>
          <w:rFonts w:ascii="Times New Roman" w:hAnsi="Times New Roman"/>
          <w:sz w:val="24"/>
          <w:szCs w:val="24"/>
        </w:rPr>
      </w:pPr>
      <w:r w:rsidRPr="0014744F">
        <w:rPr>
          <w:rFonts w:ascii="Times New Roman" w:hAnsi="Times New Roman"/>
          <w:sz w:val="24"/>
          <w:szCs w:val="24"/>
        </w:rPr>
        <w:t xml:space="preserve">Instructor:  </w:t>
      </w:r>
      <w:r w:rsidR="00350C09">
        <w:rPr>
          <w:rFonts w:ascii="Times New Roman" w:hAnsi="Times New Roman"/>
          <w:sz w:val="24"/>
          <w:szCs w:val="24"/>
        </w:rPr>
        <w:t>John Breen, EA</w:t>
      </w:r>
    </w:p>
    <w:p w:rsidR="0014744F" w:rsidRPr="0014744F" w:rsidRDefault="0014744F" w:rsidP="0014744F">
      <w:pPr>
        <w:pStyle w:val="NoSpacing"/>
        <w:rPr>
          <w:rFonts w:ascii="Times New Roman" w:hAnsi="Times New Roman"/>
          <w:sz w:val="24"/>
          <w:szCs w:val="24"/>
        </w:rPr>
      </w:pPr>
      <w:r w:rsidRPr="0014744F">
        <w:rPr>
          <w:rFonts w:ascii="Times New Roman" w:hAnsi="Times New Roman"/>
          <w:sz w:val="24"/>
          <w:szCs w:val="24"/>
        </w:rPr>
        <w:t xml:space="preserve">Classroom:  </w:t>
      </w:r>
      <w:r w:rsidR="00F0252E">
        <w:rPr>
          <w:rFonts w:ascii="Times New Roman" w:hAnsi="Times New Roman"/>
          <w:sz w:val="24"/>
          <w:szCs w:val="24"/>
        </w:rPr>
        <w:t>132</w:t>
      </w:r>
      <w:r w:rsidR="00061D8D">
        <w:rPr>
          <w:rFonts w:ascii="Times New Roman" w:hAnsi="Times New Roman"/>
          <w:sz w:val="24"/>
          <w:szCs w:val="24"/>
        </w:rPr>
        <w:t xml:space="preserve"> Bevier</w:t>
      </w:r>
      <w:r w:rsidRPr="0014744F">
        <w:rPr>
          <w:rFonts w:ascii="Times New Roman" w:hAnsi="Times New Roman"/>
          <w:sz w:val="24"/>
          <w:szCs w:val="24"/>
        </w:rPr>
        <w:t xml:space="preserve"> Hall; 8:00 – 9:20 MW</w:t>
      </w:r>
    </w:p>
    <w:p w:rsidR="0014744F" w:rsidRPr="0014744F" w:rsidRDefault="0014744F" w:rsidP="0014744F">
      <w:pPr>
        <w:pStyle w:val="NoSpacing"/>
        <w:rPr>
          <w:rFonts w:ascii="Times New Roman" w:hAnsi="Times New Roman"/>
          <w:sz w:val="24"/>
          <w:szCs w:val="24"/>
        </w:rPr>
      </w:pPr>
      <w:r w:rsidRPr="0014744F">
        <w:rPr>
          <w:rFonts w:ascii="Times New Roman" w:hAnsi="Times New Roman"/>
          <w:sz w:val="24"/>
          <w:szCs w:val="24"/>
        </w:rPr>
        <w:t xml:space="preserve">Email: </w:t>
      </w:r>
      <w:hyperlink r:id="rId8" w:history="1">
        <w:r w:rsidR="00100E09" w:rsidRPr="00924FA1">
          <w:rPr>
            <w:rStyle w:val="Hyperlink"/>
            <w:rFonts w:ascii="Times New Roman" w:hAnsi="Times New Roman"/>
            <w:sz w:val="24"/>
            <w:szCs w:val="24"/>
          </w:rPr>
          <w:t>jbreen@illinois.edu</w:t>
        </w:r>
      </w:hyperlink>
      <w:r w:rsidR="00100E09">
        <w:rPr>
          <w:rFonts w:ascii="Times New Roman" w:hAnsi="Times New Roman"/>
          <w:sz w:val="24"/>
          <w:szCs w:val="24"/>
        </w:rPr>
        <w:t xml:space="preserve"> or </w:t>
      </w:r>
      <w:hyperlink r:id="rId9" w:history="1">
        <w:r w:rsidR="00100E09" w:rsidRPr="00924FA1">
          <w:rPr>
            <w:rStyle w:val="Hyperlink"/>
            <w:rFonts w:ascii="Times New Roman" w:hAnsi="Times New Roman"/>
            <w:sz w:val="24"/>
            <w:szCs w:val="24"/>
          </w:rPr>
          <w:t>john.breen@</w:t>
        </w:r>
        <w:r w:rsidR="00DB5ADA">
          <w:rPr>
            <w:rStyle w:val="Hyperlink"/>
            <w:rFonts w:ascii="Times New Roman" w:hAnsi="Times New Roman"/>
            <w:sz w:val="24"/>
            <w:szCs w:val="24"/>
          </w:rPr>
          <w:t>rsmus</w:t>
        </w:r>
        <w:r w:rsidR="00100E09" w:rsidRPr="00924FA1">
          <w:rPr>
            <w:rStyle w:val="Hyperlink"/>
            <w:rFonts w:ascii="Times New Roman" w:hAnsi="Times New Roman"/>
            <w:sz w:val="24"/>
            <w:szCs w:val="24"/>
          </w:rPr>
          <w:t>.com</w:t>
        </w:r>
      </w:hyperlink>
      <w:r w:rsidR="00100E09">
        <w:rPr>
          <w:rFonts w:ascii="Times New Roman" w:hAnsi="Times New Roman"/>
          <w:sz w:val="24"/>
          <w:szCs w:val="24"/>
        </w:rPr>
        <w:tab/>
      </w:r>
    </w:p>
    <w:p w:rsidR="0014744F" w:rsidRDefault="002C2689" w:rsidP="0014744F">
      <w:pPr>
        <w:pStyle w:val="NoSpacing"/>
        <w:rPr>
          <w:rFonts w:ascii="Times New Roman" w:hAnsi="Times New Roman"/>
          <w:sz w:val="24"/>
          <w:szCs w:val="24"/>
        </w:rPr>
      </w:pPr>
      <w:r>
        <w:rPr>
          <w:rFonts w:ascii="Times New Roman" w:hAnsi="Times New Roman"/>
          <w:sz w:val="24"/>
          <w:szCs w:val="24"/>
        </w:rPr>
        <w:t xml:space="preserve">Office Hours:  </w:t>
      </w:r>
      <w:r w:rsidR="00282871">
        <w:rPr>
          <w:rFonts w:ascii="Times New Roman" w:hAnsi="Times New Roman"/>
          <w:sz w:val="24"/>
          <w:szCs w:val="24"/>
        </w:rPr>
        <w:t>9:30 – 11am Weds</w:t>
      </w:r>
      <w:r>
        <w:rPr>
          <w:rFonts w:ascii="Times New Roman" w:hAnsi="Times New Roman"/>
          <w:sz w:val="24"/>
          <w:szCs w:val="24"/>
        </w:rPr>
        <w:t xml:space="preserve"> </w:t>
      </w:r>
      <w:r w:rsidR="006125DF">
        <w:rPr>
          <w:rFonts w:ascii="Times New Roman" w:hAnsi="Times New Roman"/>
          <w:sz w:val="24"/>
          <w:szCs w:val="24"/>
        </w:rPr>
        <w:t xml:space="preserve">in </w:t>
      </w:r>
      <w:r w:rsidR="003E6A58">
        <w:rPr>
          <w:rFonts w:ascii="Times New Roman" w:hAnsi="Times New Roman"/>
          <w:sz w:val="24"/>
          <w:szCs w:val="24"/>
        </w:rPr>
        <w:t>305</w:t>
      </w:r>
      <w:r w:rsidR="006125DF">
        <w:rPr>
          <w:rFonts w:ascii="Times New Roman" w:hAnsi="Times New Roman"/>
          <w:sz w:val="24"/>
          <w:szCs w:val="24"/>
        </w:rPr>
        <w:t xml:space="preserve"> Mumford </w:t>
      </w:r>
      <w:r>
        <w:rPr>
          <w:rFonts w:ascii="Times New Roman" w:hAnsi="Times New Roman"/>
          <w:sz w:val="24"/>
          <w:szCs w:val="24"/>
        </w:rPr>
        <w:t xml:space="preserve">or by </w:t>
      </w:r>
      <w:r w:rsidR="00756CF0">
        <w:rPr>
          <w:rFonts w:ascii="Times New Roman" w:hAnsi="Times New Roman"/>
          <w:sz w:val="24"/>
          <w:szCs w:val="24"/>
        </w:rPr>
        <w:t>appointment</w:t>
      </w:r>
    </w:p>
    <w:p w:rsidR="002C2689" w:rsidRDefault="002C2689" w:rsidP="0014744F">
      <w:pPr>
        <w:pStyle w:val="NoSpacing"/>
        <w:rPr>
          <w:rFonts w:ascii="Times New Roman" w:hAnsi="Times New Roman"/>
          <w:sz w:val="24"/>
          <w:szCs w:val="24"/>
        </w:rPr>
      </w:pPr>
    </w:p>
    <w:p w:rsidR="006F05DF" w:rsidRDefault="002C2689" w:rsidP="0014744F">
      <w:pPr>
        <w:pStyle w:val="NoSpacing"/>
        <w:rPr>
          <w:rFonts w:ascii="Times New Roman" w:hAnsi="Times New Roman"/>
          <w:sz w:val="24"/>
          <w:szCs w:val="24"/>
        </w:rPr>
      </w:pPr>
      <w:r>
        <w:rPr>
          <w:rFonts w:ascii="Times New Roman" w:hAnsi="Times New Roman"/>
          <w:sz w:val="24"/>
          <w:szCs w:val="24"/>
        </w:rPr>
        <w:t>Textbook</w:t>
      </w:r>
      <w:r w:rsidR="00FC6DEF">
        <w:rPr>
          <w:rFonts w:ascii="Times New Roman" w:hAnsi="Times New Roman"/>
          <w:sz w:val="24"/>
          <w:szCs w:val="24"/>
        </w:rPr>
        <w:t xml:space="preserve"> (Optional)</w:t>
      </w:r>
      <w:r>
        <w:rPr>
          <w:rFonts w:ascii="Times New Roman" w:hAnsi="Times New Roman"/>
          <w:sz w:val="24"/>
          <w:szCs w:val="24"/>
        </w:rPr>
        <w:t xml:space="preserve">: </w:t>
      </w:r>
      <w:r w:rsidR="006F05DF">
        <w:rPr>
          <w:rFonts w:ascii="Times New Roman" w:hAnsi="Times New Roman"/>
          <w:sz w:val="24"/>
          <w:szCs w:val="24"/>
        </w:rPr>
        <w:t>Fundamental</w:t>
      </w:r>
      <w:r w:rsidR="00891AE9">
        <w:rPr>
          <w:rFonts w:ascii="Times New Roman" w:hAnsi="Times New Roman"/>
          <w:sz w:val="24"/>
          <w:szCs w:val="24"/>
        </w:rPr>
        <w:t>s</w:t>
      </w:r>
      <w:r w:rsidR="006F05DF">
        <w:rPr>
          <w:rFonts w:ascii="Times New Roman" w:hAnsi="Times New Roman"/>
          <w:sz w:val="24"/>
          <w:szCs w:val="24"/>
        </w:rPr>
        <w:t xml:space="preserve"> of Income Taxation 1</w:t>
      </w:r>
      <w:r w:rsidR="00FC6DEF">
        <w:rPr>
          <w:rFonts w:ascii="Times New Roman" w:hAnsi="Times New Roman"/>
          <w:sz w:val="24"/>
          <w:szCs w:val="24"/>
        </w:rPr>
        <w:t>3</w:t>
      </w:r>
      <w:r w:rsidR="006F05DF" w:rsidRPr="006F05DF">
        <w:rPr>
          <w:rFonts w:ascii="Times New Roman" w:hAnsi="Times New Roman"/>
          <w:sz w:val="24"/>
          <w:szCs w:val="24"/>
          <w:vertAlign w:val="superscript"/>
        </w:rPr>
        <w:t>th</w:t>
      </w:r>
      <w:r w:rsidR="006F05DF">
        <w:rPr>
          <w:rFonts w:ascii="Times New Roman" w:hAnsi="Times New Roman"/>
          <w:sz w:val="24"/>
          <w:szCs w:val="24"/>
        </w:rPr>
        <w:t xml:space="preserve"> Edition – </w:t>
      </w:r>
    </w:p>
    <w:p w:rsidR="002C2689" w:rsidRDefault="006F05DF" w:rsidP="0014744F">
      <w:pPr>
        <w:pStyle w:val="NoSpacing"/>
        <w:rPr>
          <w:rFonts w:ascii="Times New Roman" w:hAnsi="Times New Roman"/>
          <w:sz w:val="24"/>
          <w:szCs w:val="24"/>
        </w:rPr>
      </w:pPr>
      <w:r>
        <w:rPr>
          <w:rFonts w:ascii="Times New Roman" w:hAnsi="Times New Roman"/>
          <w:sz w:val="24"/>
          <w:szCs w:val="24"/>
        </w:rPr>
        <w:t>Authors: Christopher P. Woehrle</w:t>
      </w:r>
    </w:p>
    <w:p w:rsidR="00B91426" w:rsidRDefault="00B91426" w:rsidP="0014744F">
      <w:pPr>
        <w:pStyle w:val="NoSpacing"/>
        <w:rPr>
          <w:rFonts w:ascii="Times New Roman" w:hAnsi="Times New Roman"/>
          <w:sz w:val="24"/>
          <w:szCs w:val="24"/>
        </w:rPr>
      </w:pPr>
    </w:p>
    <w:p w:rsidR="006657D0" w:rsidRDefault="00B91426" w:rsidP="0014744F">
      <w:pPr>
        <w:pStyle w:val="NoSpacing"/>
        <w:rPr>
          <w:rFonts w:ascii="Times New Roman" w:hAnsi="Times New Roman"/>
          <w:sz w:val="24"/>
          <w:szCs w:val="24"/>
        </w:rPr>
      </w:pPr>
      <w:r>
        <w:rPr>
          <w:rFonts w:ascii="Times New Roman" w:hAnsi="Times New Roman"/>
          <w:sz w:val="24"/>
          <w:szCs w:val="24"/>
        </w:rPr>
        <w:t xml:space="preserve">Course Overview:  </w:t>
      </w:r>
    </w:p>
    <w:p w:rsidR="00B91426" w:rsidRDefault="00B91426" w:rsidP="0014744F">
      <w:pPr>
        <w:pStyle w:val="NoSpacing"/>
        <w:rPr>
          <w:rFonts w:ascii="Times New Roman" w:hAnsi="Times New Roman"/>
          <w:sz w:val="24"/>
          <w:szCs w:val="24"/>
        </w:rPr>
      </w:pPr>
      <w:r>
        <w:rPr>
          <w:rFonts w:ascii="Times New Roman" w:hAnsi="Times New Roman"/>
          <w:sz w:val="24"/>
          <w:szCs w:val="24"/>
        </w:rPr>
        <w:t xml:space="preserve">This course is an overview of basic income tax concepts for the non tax professional. Topics include individual income taxation, partnership and corporation issues, and Estate and Gift tax discussions.  The course includes discussions on history of tax law as well as the legislative, executive and judicial branches and how they administer and influence tax laws.  </w:t>
      </w:r>
      <w:r w:rsidR="0019227C">
        <w:rPr>
          <w:rFonts w:ascii="Times New Roman" w:hAnsi="Times New Roman"/>
          <w:sz w:val="24"/>
          <w:szCs w:val="24"/>
        </w:rPr>
        <w:t>T</w:t>
      </w:r>
      <w:r>
        <w:rPr>
          <w:rFonts w:ascii="Times New Roman" w:hAnsi="Times New Roman"/>
          <w:sz w:val="24"/>
          <w:szCs w:val="24"/>
        </w:rPr>
        <w:t xml:space="preserve">he bulk of the course deals with important tax concepts necessary to allow </w:t>
      </w:r>
      <w:r w:rsidR="0019227C">
        <w:rPr>
          <w:rFonts w:ascii="Times New Roman" w:hAnsi="Times New Roman"/>
          <w:sz w:val="24"/>
          <w:szCs w:val="24"/>
        </w:rPr>
        <w:t>taxpayers</w:t>
      </w:r>
      <w:r>
        <w:rPr>
          <w:rFonts w:ascii="Times New Roman" w:hAnsi="Times New Roman"/>
          <w:sz w:val="24"/>
          <w:szCs w:val="24"/>
        </w:rPr>
        <w:t xml:space="preserve"> to </w:t>
      </w:r>
      <w:r w:rsidR="0019227C">
        <w:rPr>
          <w:rFonts w:ascii="Times New Roman" w:hAnsi="Times New Roman"/>
          <w:sz w:val="24"/>
          <w:szCs w:val="24"/>
        </w:rPr>
        <w:t xml:space="preserve">correctly file returns and </w:t>
      </w:r>
      <w:r>
        <w:rPr>
          <w:rFonts w:ascii="Times New Roman" w:hAnsi="Times New Roman"/>
          <w:sz w:val="24"/>
          <w:szCs w:val="24"/>
        </w:rPr>
        <w:t xml:space="preserve">pay the least possible legal income tax.  </w:t>
      </w:r>
    </w:p>
    <w:p w:rsidR="00B91426" w:rsidRDefault="00B91426" w:rsidP="0014744F">
      <w:pPr>
        <w:pStyle w:val="NoSpacing"/>
        <w:rPr>
          <w:rFonts w:ascii="Times New Roman" w:hAnsi="Times New Roman"/>
          <w:sz w:val="24"/>
          <w:szCs w:val="24"/>
        </w:rPr>
      </w:pPr>
    </w:p>
    <w:p w:rsidR="006657D0" w:rsidRDefault="00B91426" w:rsidP="0014744F">
      <w:pPr>
        <w:pStyle w:val="NoSpacing"/>
        <w:rPr>
          <w:rFonts w:ascii="Times New Roman" w:hAnsi="Times New Roman"/>
          <w:sz w:val="24"/>
          <w:szCs w:val="24"/>
        </w:rPr>
      </w:pPr>
      <w:r>
        <w:rPr>
          <w:rFonts w:ascii="Times New Roman" w:hAnsi="Times New Roman"/>
          <w:sz w:val="24"/>
          <w:szCs w:val="24"/>
        </w:rPr>
        <w:t xml:space="preserve">Course Objectives:  </w:t>
      </w:r>
    </w:p>
    <w:p w:rsidR="0019227C" w:rsidRDefault="007E2704" w:rsidP="0014744F">
      <w:pPr>
        <w:pStyle w:val="NoSpacing"/>
        <w:rPr>
          <w:rFonts w:ascii="Times New Roman" w:hAnsi="Times New Roman"/>
          <w:sz w:val="24"/>
          <w:szCs w:val="24"/>
        </w:rPr>
      </w:pPr>
      <w:r>
        <w:rPr>
          <w:rFonts w:ascii="Times New Roman" w:hAnsi="Times New Roman"/>
          <w:sz w:val="24"/>
          <w:szCs w:val="24"/>
        </w:rPr>
        <w:t>Students who complete this course should improve their ability to:</w:t>
      </w:r>
    </w:p>
    <w:p w:rsidR="00390E77" w:rsidRDefault="007E2704" w:rsidP="007E2704">
      <w:pPr>
        <w:pStyle w:val="NoSpacing"/>
        <w:numPr>
          <w:ilvl w:val="0"/>
          <w:numId w:val="1"/>
        </w:numPr>
        <w:rPr>
          <w:rFonts w:ascii="Times New Roman" w:hAnsi="Times New Roman"/>
          <w:sz w:val="24"/>
          <w:szCs w:val="24"/>
        </w:rPr>
      </w:pPr>
      <w:r>
        <w:rPr>
          <w:rFonts w:ascii="Times New Roman" w:hAnsi="Times New Roman"/>
          <w:sz w:val="24"/>
          <w:szCs w:val="24"/>
        </w:rPr>
        <w:t>Understand and explain the tax treatment of life insurance premiums, death benefits and surrender.</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Compare and contrast the fundamental components of the income tax</w:t>
      </w:r>
    </w:p>
    <w:p w:rsidR="007E2704" w:rsidRDefault="007E2704" w:rsidP="007E2704">
      <w:pPr>
        <w:autoSpaceDE w:val="0"/>
        <w:autoSpaceDN w:val="0"/>
        <w:adjustRightInd w:val="0"/>
        <w:spacing w:after="0" w:line="240" w:lineRule="auto"/>
        <w:ind w:firstLine="720"/>
        <w:rPr>
          <w:rFonts w:ascii="Arial" w:hAnsi="Arial" w:cs="Arial"/>
        </w:rPr>
      </w:pPr>
      <w:r>
        <w:rPr>
          <w:rFonts w:ascii="Arial" w:hAnsi="Arial" w:cs="Arial"/>
        </w:rPr>
        <w:t>system including filing forms, filing status, income, exemptions, exclusions,</w:t>
      </w:r>
    </w:p>
    <w:p w:rsidR="007E2704" w:rsidRDefault="007E2704" w:rsidP="007E2704">
      <w:pPr>
        <w:pStyle w:val="NoSpacing"/>
        <w:ind w:firstLine="720"/>
        <w:rPr>
          <w:rFonts w:ascii="Arial" w:hAnsi="Arial" w:cs="Arial"/>
        </w:rPr>
      </w:pPr>
      <w:r>
        <w:rPr>
          <w:rFonts w:ascii="Arial" w:hAnsi="Arial" w:cs="Arial"/>
        </w:rPr>
        <w:t>deductions, adjustments, credits and tax rates.</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Compute marginal and average tax brackets and explain the appropriate use</w:t>
      </w:r>
    </w:p>
    <w:p w:rsidR="007E2704" w:rsidRDefault="007E2704" w:rsidP="007E2704">
      <w:pPr>
        <w:pStyle w:val="NoSpacing"/>
        <w:ind w:left="720"/>
        <w:rPr>
          <w:rFonts w:ascii="Arial" w:hAnsi="Arial" w:cs="Arial"/>
        </w:rPr>
      </w:pPr>
      <w:r>
        <w:rPr>
          <w:rFonts w:ascii="Arial" w:hAnsi="Arial" w:cs="Arial"/>
        </w:rPr>
        <w:t>of each.</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Explain what it means to be in compliance with Internal Revenue Code (IRC),</w:t>
      </w:r>
    </w:p>
    <w:p w:rsidR="007E2704" w:rsidRDefault="007E2704" w:rsidP="007E2704">
      <w:pPr>
        <w:pStyle w:val="NoSpacing"/>
        <w:ind w:left="720"/>
        <w:rPr>
          <w:rFonts w:ascii="Arial" w:hAnsi="Arial" w:cs="Arial"/>
        </w:rPr>
      </w:pPr>
      <w:r>
        <w:rPr>
          <w:rFonts w:ascii="Arial" w:hAnsi="Arial" w:cs="Arial"/>
        </w:rPr>
        <w:t>including filing and payment rules.</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Explain a taxpayer’s rights to and the process for challenging IRS Code,</w:t>
      </w:r>
    </w:p>
    <w:p w:rsidR="007E2704" w:rsidRDefault="007E2704" w:rsidP="007E2704">
      <w:pPr>
        <w:pStyle w:val="NoSpacing"/>
        <w:ind w:left="720"/>
        <w:rPr>
          <w:rFonts w:ascii="Times New Roman" w:hAnsi="Times New Roman"/>
          <w:sz w:val="24"/>
          <w:szCs w:val="24"/>
        </w:rPr>
      </w:pPr>
      <w:r>
        <w:rPr>
          <w:rFonts w:ascii="Arial" w:hAnsi="Arial" w:cs="Arial"/>
        </w:rPr>
        <w:t>decisions, and penalties.</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Complete a Form 1040 including the receipt of wages, retirement income,</w:t>
      </w:r>
    </w:p>
    <w:p w:rsidR="007E2704" w:rsidRDefault="007E2704" w:rsidP="007E2704">
      <w:pPr>
        <w:autoSpaceDE w:val="0"/>
        <w:autoSpaceDN w:val="0"/>
        <w:adjustRightInd w:val="0"/>
        <w:spacing w:after="0" w:line="240" w:lineRule="auto"/>
        <w:ind w:firstLine="720"/>
        <w:rPr>
          <w:rFonts w:ascii="Arial" w:hAnsi="Arial" w:cs="Arial"/>
        </w:rPr>
      </w:pPr>
      <w:r>
        <w:rPr>
          <w:rFonts w:ascii="Arial" w:hAnsi="Arial" w:cs="Arial"/>
        </w:rPr>
        <w:t>interest, dividends; capital gains, self-employment and rental income or</w:t>
      </w:r>
    </w:p>
    <w:p w:rsidR="006F05DF" w:rsidRDefault="007E2704" w:rsidP="007E2704">
      <w:pPr>
        <w:pStyle w:val="NoSpacing"/>
        <w:ind w:firstLine="720"/>
        <w:rPr>
          <w:rFonts w:ascii="Arial" w:hAnsi="Arial" w:cs="Arial"/>
        </w:rPr>
      </w:pPr>
      <w:r>
        <w:rPr>
          <w:rFonts w:ascii="Arial" w:hAnsi="Arial" w:cs="Arial"/>
        </w:rPr>
        <w:t>losses; itemized deductions; credits; and estimated or carryover payments.</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Recommend actions to minimize tax liability and maximize after-tax returns</w:t>
      </w:r>
    </w:p>
    <w:p w:rsidR="007E2704" w:rsidRDefault="007E2704" w:rsidP="007E2704">
      <w:pPr>
        <w:pStyle w:val="NoSpacing"/>
        <w:ind w:firstLine="720"/>
        <w:rPr>
          <w:rFonts w:ascii="Arial" w:hAnsi="Arial" w:cs="Arial"/>
        </w:rPr>
      </w:pPr>
      <w:r>
        <w:rPr>
          <w:rFonts w:ascii="Arial" w:hAnsi="Arial" w:cs="Arial"/>
        </w:rPr>
        <w:t>for clients and dependents consistent with IRS Code.</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Identify adjustments, deductions and exclusions that may be available to sole</w:t>
      </w:r>
    </w:p>
    <w:p w:rsidR="007E2704" w:rsidRDefault="007E2704" w:rsidP="007E2704">
      <w:pPr>
        <w:pStyle w:val="NoSpacing"/>
        <w:ind w:firstLine="720"/>
        <w:rPr>
          <w:rFonts w:ascii="Arial" w:hAnsi="Arial" w:cs="Arial"/>
        </w:rPr>
      </w:pPr>
      <w:r>
        <w:rPr>
          <w:rFonts w:ascii="Arial" w:hAnsi="Arial" w:cs="Arial"/>
        </w:rPr>
        <w:t>proprietors, partners, LLPs, LLCs, S-corp and C-corp owners.</w:t>
      </w:r>
    </w:p>
    <w:p w:rsidR="007E2704" w:rsidRPr="007E2704" w:rsidRDefault="007E2704" w:rsidP="007E2704">
      <w:pPr>
        <w:pStyle w:val="ListParagraph"/>
        <w:numPr>
          <w:ilvl w:val="0"/>
          <w:numId w:val="1"/>
        </w:numPr>
        <w:autoSpaceDE w:val="0"/>
        <w:autoSpaceDN w:val="0"/>
        <w:adjustRightInd w:val="0"/>
        <w:spacing w:after="0" w:line="240" w:lineRule="auto"/>
        <w:rPr>
          <w:rFonts w:ascii="Arial" w:hAnsi="Arial" w:cs="Arial"/>
        </w:rPr>
      </w:pPr>
      <w:r w:rsidRPr="007E2704">
        <w:rPr>
          <w:rFonts w:ascii="Arial" w:hAnsi="Arial" w:cs="Arial"/>
        </w:rPr>
        <w:t>Outline the basic income tax compliance rules for trusts and estates including</w:t>
      </w:r>
    </w:p>
    <w:p w:rsidR="007E2704" w:rsidRDefault="007E2704" w:rsidP="007E2704">
      <w:pPr>
        <w:pStyle w:val="NoSpacing"/>
        <w:ind w:firstLine="720"/>
        <w:rPr>
          <w:rFonts w:ascii="Arial" w:hAnsi="Arial" w:cs="Arial"/>
        </w:rPr>
      </w:pPr>
      <w:r>
        <w:rPr>
          <w:rFonts w:ascii="Arial" w:hAnsi="Arial" w:cs="Arial"/>
        </w:rPr>
        <w:t>when a return is required and how it is filed.</w:t>
      </w:r>
    </w:p>
    <w:p w:rsidR="007E2704" w:rsidRPr="00E14A7F" w:rsidRDefault="00E14A7F" w:rsidP="00E14A7F">
      <w:pPr>
        <w:pStyle w:val="NoSpacing"/>
        <w:numPr>
          <w:ilvl w:val="0"/>
          <w:numId w:val="1"/>
        </w:numPr>
        <w:rPr>
          <w:rFonts w:ascii="Times New Roman" w:hAnsi="Times New Roman"/>
          <w:sz w:val="24"/>
          <w:szCs w:val="24"/>
        </w:rPr>
      </w:pPr>
      <w:r>
        <w:rPr>
          <w:rFonts w:ascii="Arial" w:hAnsi="Arial" w:cs="Arial"/>
        </w:rPr>
        <w:t>Explain how basis is measured and how it is used in income taxation.</w:t>
      </w:r>
    </w:p>
    <w:p w:rsidR="00E14A7F" w:rsidRPr="00E14A7F" w:rsidRDefault="00E14A7F" w:rsidP="00E14A7F">
      <w:pPr>
        <w:pStyle w:val="ListParagraph"/>
        <w:numPr>
          <w:ilvl w:val="0"/>
          <w:numId w:val="1"/>
        </w:numPr>
        <w:autoSpaceDE w:val="0"/>
        <w:autoSpaceDN w:val="0"/>
        <w:adjustRightInd w:val="0"/>
        <w:spacing w:after="0" w:line="240" w:lineRule="auto"/>
        <w:rPr>
          <w:rFonts w:ascii="Arial" w:hAnsi="Arial" w:cs="Arial"/>
        </w:rPr>
      </w:pPr>
      <w:r w:rsidRPr="00E14A7F">
        <w:rPr>
          <w:rFonts w:ascii="Arial" w:hAnsi="Arial" w:cs="Arial"/>
        </w:rPr>
        <w:t>Calculate the capital gain or loss on a property sale, exchange,</w:t>
      </w:r>
    </w:p>
    <w:p w:rsidR="00E14A7F" w:rsidRDefault="00E14A7F" w:rsidP="00E14A7F">
      <w:pPr>
        <w:pStyle w:val="NoSpacing"/>
        <w:ind w:left="720"/>
        <w:rPr>
          <w:rFonts w:ascii="Arial" w:hAnsi="Arial" w:cs="Arial"/>
        </w:rPr>
      </w:pPr>
      <w:r>
        <w:rPr>
          <w:rFonts w:ascii="Arial" w:hAnsi="Arial" w:cs="Arial"/>
        </w:rPr>
        <w:t>abandonment, and charitable contribution.</w:t>
      </w:r>
    </w:p>
    <w:p w:rsidR="00E14A7F" w:rsidRPr="00F0252E" w:rsidRDefault="00E14A7F" w:rsidP="00E14A7F">
      <w:pPr>
        <w:pStyle w:val="NoSpacing"/>
        <w:numPr>
          <w:ilvl w:val="0"/>
          <w:numId w:val="1"/>
        </w:numPr>
        <w:rPr>
          <w:rFonts w:ascii="Times New Roman" w:hAnsi="Times New Roman"/>
          <w:sz w:val="24"/>
          <w:szCs w:val="24"/>
        </w:rPr>
      </w:pPr>
      <w:r>
        <w:rPr>
          <w:rFonts w:ascii="Arial" w:hAnsi="Arial" w:cs="Arial"/>
        </w:rPr>
        <w:t>Explain the alternative minimum tax.</w:t>
      </w:r>
    </w:p>
    <w:p w:rsidR="00F0252E" w:rsidRPr="000F7C62" w:rsidRDefault="00F0252E" w:rsidP="00E14A7F">
      <w:pPr>
        <w:pStyle w:val="NoSpacing"/>
        <w:numPr>
          <w:ilvl w:val="0"/>
          <w:numId w:val="1"/>
        </w:numPr>
        <w:rPr>
          <w:rFonts w:ascii="Times New Roman" w:hAnsi="Times New Roman"/>
          <w:sz w:val="24"/>
          <w:szCs w:val="24"/>
        </w:rPr>
      </w:pPr>
      <w:r>
        <w:rPr>
          <w:rFonts w:ascii="Arial" w:hAnsi="Arial" w:cs="Arial"/>
        </w:rPr>
        <w:t xml:space="preserve">Review changes </w:t>
      </w:r>
      <w:proofErr w:type="gramStart"/>
      <w:r>
        <w:rPr>
          <w:rFonts w:ascii="Arial" w:hAnsi="Arial" w:cs="Arial"/>
        </w:rPr>
        <w:t>as a result</w:t>
      </w:r>
      <w:proofErr w:type="gramEnd"/>
      <w:r>
        <w:rPr>
          <w:rFonts w:ascii="Arial" w:hAnsi="Arial" w:cs="Arial"/>
        </w:rPr>
        <w:t xml:space="preserve"> of the new 2017 tax act and compare to prior law.</w:t>
      </w:r>
    </w:p>
    <w:p w:rsidR="000F7C62" w:rsidRDefault="000F7C62" w:rsidP="000F7C62">
      <w:pPr>
        <w:pStyle w:val="NoSpacing"/>
        <w:ind w:left="720"/>
        <w:rPr>
          <w:rFonts w:ascii="Arial" w:hAnsi="Arial" w:cs="Arial"/>
        </w:rPr>
      </w:pPr>
    </w:p>
    <w:p w:rsidR="000F7C62" w:rsidRDefault="000F7C62" w:rsidP="000F7C62">
      <w:pPr>
        <w:pStyle w:val="NoSpacing"/>
        <w:ind w:left="720"/>
        <w:rPr>
          <w:rFonts w:ascii="Arial" w:hAnsi="Arial" w:cs="Arial"/>
        </w:rPr>
      </w:pPr>
    </w:p>
    <w:p w:rsidR="000F7C62" w:rsidRDefault="000F7C62" w:rsidP="000F7C62">
      <w:pPr>
        <w:pStyle w:val="NoSpacing"/>
        <w:ind w:left="720"/>
        <w:rPr>
          <w:rFonts w:ascii="Arial" w:hAnsi="Arial" w:cs="Arial"/>
        </w:rPr>
      </w:pPr>
    </w:p>
    <w:p w:rsidR="000F7C62" w:rsidRPr="00E14A7F" w:rsidRDefault="000F7C62" w:rsidP="000F7C62">
      <w:pPr>
        <w:pStyle w:val="NoSpacing"/>
        <w:ind w:left="720"/>
        <w:rPr>
          <w:rFonts w:ascii="Times New Roman" w:hAnsi="Times New Roman"/>
          <w:sz w:val="24"/>
          <w:szCs w:val="24"/>
        </w:rPr>
      </w:pPr>
    </w:p>
    <w:p w:rsidR="007E2704" w:rsidRDefault="007E2704" w:rsidP="0014744F">
      <w:pPr>
        <w:pStyle w:val="NoSpacing"/>
        <w:rPr>
          <w:rFonts w:ascii="Times New Roman" w:hAnsi="Times New Roman"/>
          <w:sz w:val="24"/>
          <w:szCs w:val="24"/>
        </w:rPr>
      </w:pPr>
    </w:p>
    <w:p w:rsidR="000D73D6" w:rsidRDefault="002C2689" w:rsidP="0014744F">
      <w:pPr>
        <w:pStyle w:val="NoSpacing"/>
        <w:rPr>
          <w:rFonts w:ascii="Times New Roman" w:hAnsi="Times New Roman"/>
          <w:sz w:val="24"/>
          <w:szCs w:val="24"/>
        </w:rPr>
      </w:pPr>
      <w:r>
        <w:rPr>
          <w:rFonts w:ascii="Times New Roman" w:hAnsi="Times New Roman"/>
          <w:sz w:val="24"/>
          <w:szCs w:val="24"/>
        </w:rPr>
        <w:t>Grading:</w:t>
      </w:r>
    </w:p>
    <w:p w:rsidR="002C2689" w:rsidRDefault="00333550" w:rsidP="0014744F">
      <w:pPr>
        <w:pStyle w:val="NoSpacing"/>
        <w:rPr>
          <w:rFonts w:ascii="Times New Roman" w:hAnsi="Times New Roman"/>
          <w:sz w:val="24"/>
          <w:szCs w:val="24"/>
        </w:rPr>
      </w:pPr>
      <w:r>
        <w:rPr>
          <w:rFonts w:ascii="Times New Roman" w:hAnsi="Times New Roman"/>
          <w:sz w:val="24"/>
          <w:szCs w:val="24"/>
        </w:rPr>
        <w:tab/>
      </w:r>
      <w:r w:rsidR="00DF6B4B">
        <w:rPr>
          <w:rFonts w:ascii="Times New Roman" w:hAnsi="Times New Roman"/>
          <w:sz w:val="24"/>
          <w:szCs w:val="24"/>
        </w:rPr>
        <w:t>15</w:t>
      </w:r>
      <w:r w:rsidR="00B501E3">
        <w:rPr>
          <w:rFonts w:ascii="Times New Roman" w:hAnsi="Times New Roman"/>
          <w:sz w:val="24"/>
          <w:szCs w:val="24"/>
        </w:rPr>
        <w:t>% -</w:t>
      </w:r>
      <w:r w:rsidR="002C2689">
        <w:rPr>
          <w:rFonts w:ascii="Times New Roman" w:hAnsi="Times New Roman"/>
          <w:sz w:val="24"/>
          <w:szCs w:val="24"/>
        </w:rPr>
        <w:t xml:space="preserve"> Exam 1</w:t>
      </w:r>
    </w:p>
    <w:p w:rsidR="002C2689" w:rsidRDefault="00333550" w:rsidP="0014744F">
      <w:pPr>
        <w:pStyle w:val="NoSpacing"/>
        <w:rPr>
          <w:rFonts w:ascii="Times New Roman" w:hAnsi="Times New Roman"/>
          <w:sz w:val="24"/>
          <w:szCs w:val="24"/>
        </w:rPr>
      </w:pPr>
      <w:r>
        <w:rPr>
          <w:rFonts w:ascii="Times New Roman" w:hAnsi="Times New Roman"/>
          <w:sz w:val="24"/>
          <w:szCs w:val="24"/>
        </w:rPr>
        <w:tab/>
      </w:r>
      <w:r w:rsidR="00DF6B4B">
        <w:rPr>
          <w:rFonts w:ascii="Times New Roman" w:hAnsi="Times New Roman"/>
          <w:sz w:val="24"/>
          <w:szCs w:val="24"/>
        </w:rPr>
        <w:t>15</w:t>
      </w:r>
      <w:r w:rsidR="00B501E3">
        <w:rPr>
          <w:rFonts w:ascii="Times New Roman" w:hAnsi="Times New Roman"/>
          <w:sz w:val="24"/>
          <w:szCs w:val="24"/>
        </w:rPr>
        <w:t>% -</w:t>
      </w:r>
      <w:r w:rsidR="005E1038">
        <w:rPr>
          <w:rFonts w:ascii="Times New Roman" w:hAnsi="Times New Roman"/>
          <w:sz w:val="24"/>
          <w:szCs w:val="24"/>
        </w:rPr>
        <w:t xml:space="preserve"> </w:t>
      </w:r>
      <w:r w:rsidR="002C2689">
        <w:rPr>
          <w:rFonts w:ascii="Times New Roman" w:hAnsi="Times New Roman"/>
          <w:sz w:val="24"/>
          <w:szCs w:val="24"/>
        </w:rPr>
        <w:t>Exam 2</w:t>
      </w:r>
    </w:p>
    <w:p w:rsidR="002C2689" w:rsidRDefault="00333550" w:rsidP="0014744F">
      <w:pPr>
        <w:pStyle w:val="NoSpacing"/>
        <w:rPr>
          <w:rFonts w:ascii="Times New Roman" w:hAnsi="Times New Roman"/>
          <w:sz w:val="24"/>
          <w:szCs w:val="24"/>
        </w:rPr>
      </w:pPr>
      <w:r>
        <w:rPr>
          <w:rFonts w:ascii="Times New Roman" w:hAnsi="Times New Roman"/>
          <w:sz w:val="24"/>
          <w:szCs w:val="24"/>
        </w:rPr>
        <w:tab/>
      </w:r>
      <w:r w:rsidR="00DF6B4B">
        <w:rPr>
          <w:rFonts w:ascii="Times New Roman" w:hAnsi="Times New Roman"/>
          <w:sz w:val="24"/>
          <w:szCs w:val="24"/>
        </w:rPr>
        <w:t>15</w:t>
      </w:r>
      <w:r w:rsidR="00B501E3">
        <w:rPr>
          <w:rFonts w:ascii="Times New Roman" w:hAnsi="Times New Roman"/>
          <w:sz w:val="24"/>
          <w:szCs w:val="24"/>
        </w:rPr>
        <w:t>% -</w:t>
      </w:r>
      <w:r w:rsidR="005E1038">
        <w:rPr>
          <w:rFonts w:ascii="Times New Roman" w:hAnsi="Times New Roman"/>
          <w:sz w:val="24"/>
          <w:szCs w:val="24"/>
        </w:rPr>
        <w:t xml:space="preserve"> </w:t>
      </w:r>
      <w:r w:rsidR="002C2689">
        <w:rPr>
          <w:rFonts w:ascii="Times New Roman" w:hAnsi="Times New Roman"/>
          <w:sz w:val="24"/>
          <w:szCs w:val="24"/>
        </w:rPr>
        <w:t>Exam 3</w:t>
      </w:r>
    </w:p>
    <w:p w:rsidR="002C2689" w:rsidRDefault="00333550" w:rsidP="0014744F">
      <w:pPr>
        <w:pStyle w:val="NoSpacing"/>
        <w:rPr>
          <w:rFonts w:ascii="Times New Roman" w:hAnsi="Times New Roman"/>
          <w:sz w:val="24"/>
          <w:szCs w:val="24"/>
        </w:rPr>
      </w:pPr>
      <w:r>
        <w:rPr>
          <w:rFonts w:ascii="Times New Roman" w:hAnsi="Times New Roman"/>
          <w:sz w:val="24"/>
          <w:szCs w:val="24"/>
        </w:rPr>
        <w:tab/>
        <w:t>2</w:t>
      </w:r>
      <w:r w:rsidR="00046616">
        <w:rPr>
          <w:rFonts w:ascii="Times New Roman" w:hAnsi="Times New Roman"/>
          <w:sz w:val="24"/>
          <w:szCs w:val="24"/>
        </w:rPr>
        <w:t>0</w:t>
      </w:r>
      <w:r w:rsidR="00B501E3">
        <w:rPr>
          <w:rFonts w:ascii="Times New Roman" w:hAnsi="Times New Roman"/>
          <w:sz w:val="24"/>
          <w:szCs w:val="24"/>
        </w:rPr>
        <w:t>% -</w:t>
      </w:r>
      <w:r w:rsidR="005E1038">
        <w:rPr>
          <w:rFonts w:ascii="Times New Roman" w:hAnsi="Times New Roman"/>
          <w:sz w:val="24"/>
          <w:szCs w:val="24"/>
        </w:rPr>
        <w:t xml:space="preserve"> </w:t>
      </w:r>
      <w:r w:rsidR="002C2689">
        <w:rPr>
          <w:rFonts w:ascii="Times New Roman" w:hAnsi="Times New Roman"/>
          <w:sz w:val="24"/>
          <w:szCs w:val="24"/>
        </w:rPr>
        <w:t>Final</w:t>
      </w:r>
      <w:r w:rsidR="004F7A7B">
        <w:rPr>
          <w:rFonts w:ascii="Times New Roman" w:hAnsi="Times New Roman"/>
          <w:sz w:val="24"/>
          <w:szCs w:val="24"/>
        </w:rPr>
        <w:t xml:space="preserve"> Project</w:t>
      </w:r>
    </w:p>
    <w:p w:rsidR="00046616" w:rsidRDefault="00046616" w:rsidP="0014744F">
      <w:pPr>
        <w:pStyle w:val="NoSpacing"/>
        <w:rPr>
          <w:rFonts w:ascii="Times New Roman" w:hAnsi="Times New Roman"/>
          <w:sz w:val="24"/>
          <w:szCs w:val="24"/>
        </w:rPr>
      </w:pPr>
      <w:r>
        <w:rPr>
          <w:rFonts w:ascii="Times New Roman" w:hAnsi="Times New Roman"/>
          <w:sz w:val="24"/>
          <w:szCs w:val="24"/>
        </w:rPr>
        <w:tab/>
      </w:r>
      <w:r w:rsidR="00306532">
        <w:rPr>
          <w:rFonts w:ascii="Times New Roman" w:hAnsi="Times New Roman"/>
          <w:sz w:val="24"/>
          <w:szCs w:val="24"/>
        </w:rPr>
        <w:t xml:space="preserve"> </w:t>
      </w:r>
      <w:r>
        <w:rPr>
          <w:rFonts w:ascii="Times New Roman" w:hAnsi="Times New Roman"/>
          <w:sz w:val="24"/>
          <w:szCs w:val="24"/>
        </w:rPr>
        <w:t xml:space="preserve"> 5% - Project 1</w:t>
      </w:r>
    </w:p>
    <w:p w:rsidR="00333550" w:rsidRDefault="002C2689" w:rsidP="0014744F">
      <w:pPr>
        <w:pStyle w:val="NoSpacing"/>
        <w:rPr>
          <w:rFonts w:ascii="Times New Roman" w:hAnsi="Times New Roman"/>
          <w:sz w:val="24"/>
          <w:szCs w:val="24"/>
        </w:rPr>
      </w:pPr>
      <w:r>
        <w:rPr>
          <w:rFonts w:ascii="Times New Roman" w:hAnsi="Times New Roman"/>
          <w:sz w:val="24"/>
          <w:szCs w:val="24"/>
        </w:rPr>
        <w:tab/>
      </w:r>
      <w:r w:rsidR="00DF6B4B">
        <w:rPr>
          <w:rFonts w:ascii="Times New Roman" w:hAnsi="Times New Roman"/>
          <w:sz w:val="24"/>
          <w:szCs w:val="24"/>
        </w:rPr>
        <w:t xml:space="preserve"> 20</w:t>
      </w:r>
      <w:r w:rsidR="00B501E3">
        <w:rPr>
          <w:rFonts w:ascii="Times New Roman" w:hAnsi="Times New Roman"/>
          <w:sz w:val="24"/>
          <w:szCs w:val="24"/>
        </w:rPr>
        <w:t>% -</w:t>
      </w:r>
      <w:r w:rsidR="005E1038">
        <w:rPr>
          <w:rFonts w:ascii="Times New Roman" w:hAnsi="Times New Roman"/>
          <w:sz w:val="24"/>
          <w:szCs w:val="24"/>
        </w:rPr>
        <w:t xml:space="preserve"> </w:t>
      </w:r>
      <w:r>
        <w:rPr>
          <w:rFonts w:ascii="Times New Roman" w:hAnsi="Times New Roman"/>
          <w:sz w:val="24"/>
          <w:szCs w:val="24"/>
        </w:rPr>
        <w:t xml:space="preserve">Homework </w:t>
      </w:r>
      <w:r w:rsidR="00306532">
        <w:rPr>
          <w:rFonts w:ascii="Times New Roman" w:hAnsi="Times New Roman"/>
          <w:sz w:val="24"/>
          <w:szCs w:val="24"/>
        </w:rPr>
        <w:t>/ Iclicker</w:t>
      </w:r>
    </w:p>
    <w:p w:rsidR="002C2689" w:rsidRDefault="003E1E9D" w:rsidP="00333550">
      <w:pPr>
        <w:pStyle w:val="NoSpacing"/>
        <w:ind w:firstLine="720"/>
        <w:rPr>
          <w:rFonts w:ascii="Times New Roman" w:hAnsi="Times New Roman"/>
          <w:sz w:val="24"/>
          <w:szCs w:val="24"/>
        </w:rPr>
      </w:pPr>
      <w:r>
        <w:rPr>
          <w:rFonts w:ascii="Times New Roman" w:hAnsi="Times New Roman"/>
          <w:sz w:val="24"/>
          <w:szCs w:val="24"/>
        </w:rPr>
        <w:t>10</w:t>
      </w:r>
      <w:r w:rsidR="00B501E3">
        <w:rPr>
          <w:rFonts w:ascii="Times New Roman" w:hAnsi="Times New Roman"/>
          <w:sz w:val="24"/>
          <w:szCs w:val="24"/>
        </w:rPr>
        <w:t>% -</w:t>
      </w:r>
      <w:r w:rsidR="00333550">
        <w:rPr>
          <w:rFonts w:ascii="Times New Roman" w:hAnsi="Times New Roman"/>
          <w:sz w:val="24"/>
          <w:szCs w:val="24"/>
        </w:rPr>
        <w:t xml:space="preserve"> </w:t>
      </w:r>
      <w:r w:rsidR="002C2689">
        <w:rPr>
          <w:rFonts w:ascii="Times New Roman" w:hAnsi="Times New Roman"/>
          <w:sz w:val="24"/>
          <w:szCs w:val="24"/>
        </w:rPr>
        <w:t>Quizzes</w:t>
      </w:r>
    </w:p>
    <w:p w:rsidR="00B0571D" w:rsidRDefault="00B0571D" w:rsidP="00B0571D">
      <w:pPr>
        <w:pStyle w:val="NoSpacing"/>
        <w:rPr>
          <w:rFonts w:ascii="Times New Roman" w:hAnsi="Times New Roman"/>
          <w:sz w:val="24"/>
          <w:szCs w:val="24"/>
        </w:rPr>
      </w:pPr>
    </w:p>
    <w:p w:rsidR="000F7C62" w:rsidRDefault="00B0571D" w:rsidP="00B0571D">
      <w:pPr>
        <w:pStyle w:val="NoSpacing"/>
        <w:rPr>
          <w:rFonts w:ascii="Times New Roman" w:hAnsi="Times New Roman"/>
          <w:sz w:val="24"/>
          <w:szCs w:val="24"/>
        </w:rPr>
      </w:pPr>
      <w:r>
        <w:rPr>
          <w:rFonts w:ascii="Times New Roman" w:hAnsi="Times New Roman"/>
          <w:sz w:val="24"/>
          <w:szCs w:val="24"/>
        </w:rPr>
        <w:t xml:space="preserve">Class Format and Participation: </w:t>
      </w:r>
    </w:p>
    <w:p w:rsidR="00B0571D" w:rsidRDefault="00B0571D" w:rsidP="00B0571D">
      <w:pPr>
        <w:pStyle w:val="NoSpacing"/>
        <w:rPr>
          <w:rFonts w:ascii="Times New Roman" w:hAnsi="Times New Roman"/>
          <w:sz w:val="24"/>
          <w:szCs w:val="24"/>
        </w:rPr>
      </w:pPr>
      <w:r>
        <w:rPr>
          <w:rFonts w:ascii="Times New Roman" w:hAnsi="Times New Roman"/>
          <w:sz w:val="24"/>
          <w:szCs w:val="24"/>
        </w:rPr>
        <w:t xml:space="preserve"> The course will be lectures with discussio</w:t>
      </w:r>
      <w:r w:rsidR="00241680">
        <w:rPr>
          <w:rFonts w:ascii="Times New Roman" w:hAnsi="Times New Roman"/>
          <w:sz w:val="24"/>
          <w:szCs w:val="24"/>
        </w:rPr>
        <w:t>n.  Participation is encouraged</w:t>
      </w:r>
      <w:r>
        <w:rPr>
          <w:rFonts w:ascii="Times New Roman" w:hAnsi="Times New Roman"/>
          <w:sz w:val="24"/>
          <w:szCs w:val="24"/>
        </w:rPr>
        <w:t xml:space="preserve">.  We will also have a guest speaker who is a CFP working for </w:t>
      </w:r>
      <w:r w:rsidR="005F2EC2">
        <w:rPr>
          <w:rFonts w:ascii="Times New Roman" w:hAnsi="Times New Roman"/>
          <w:sz w:val="24"/>
          <w:szCs w:val="24"/>
        </w:rPr>
        <w:t>RSM</w:t>
      </w:r>
      <w:r>
        <w:rPr>
          <w:rFonts w:ascii="Times New Roman" w:hAnsi="Times New Roman"/>
          <w:sz w:val="24"/>
          <w:szCs w:val="24"/>
        </w:rPr>
        <w:t xml:space="preserve"> Wealth Management</w:t>
      </w:r>
      <w:r w:rsidR="005F2EC2">
        <w:rPr>
          <w:rFonts w:ascii="Times New Roman" w:hAnsi="Times New Roman"/>
          <w:sz w:val="24"/>
          <w:szCs w:val="24"/>
        </w:rPr>
        <w:t xml:space="preserve"> as well as an Estate Planning Attorney</w:t>
      </w:r>
      <w:r>
        <w:rPr>
          <w:rFonts w:ascii="Times New Roman" w:hAnsi="Times New Roman"/>
          <w:sz w:val="24"/>
          <w:szCs w:val="24"/>
        </w:rPr>
        <w:t xml:space="preserve">.  Lectures will include real life examples based on the instructors experience in the field and some exam questions will be covered in the lectures and not found in the written material.  You may bring a laptop to class to take notes.  </w:t>
      </w:r>
    </w:p>
    <w:p w:rsidR="00241680" w:rsidRDefault="00241680" w:rsidP="00B0571D">
      <w:pPr>
        <w:pStyle w:val="NoSpacing"/>
        <w:rPr>
          <w:rFonts w:ascii="Times New Roman" w:hAnsi="Times New Roman"/>
          <w:sz w:val="24"/>
          <w:szCs w:val="24"/>
        </w:rPr>
      </w:pPr>
    </w:p>
    <w:p w:rsidR="0078023C" w:rsidRDefault="00241680" w:rsidP="00B0571D">
      <w:pPr>
        <w:pStyle w:val="NoSpacing"/>
        <w:rPr>
          <w:rFonts w:ascii="Times New Roman" w:hAnsi="Times New Roman"/>
          <w:sz w:val="24"/>
          <w:szCs w:val="24"/>
        </w:rPr>
      </w:pPr>
      <w:r>
        <w:rPr>
          <w:rFonts w:ascii="Times New Roman" w:hAnsi="Times New Roman"/>
          <w:sz w:val="24"/>
          <w:szCs w:val="24"/>
        </w:rPr>
        <w:t xml:space="preserve">There will not be make-up of Iclicker points.  We will not count the lowest 5 Iclicker scores so if you miss a class that will be one of the five that we throw out.  If you know that you will be absent for a quiz or exam you must </w:t>
      </w:r>
      <w:r w:rsidR="008A5691">
        <w:rPr>
          <w:rFonts w:ascii="Times New Roman" w:hAnsi="Times New Roman"/>
          <w:sz w:val="24"/>
          <w:szCs w:val="24"/>
        </w:rPr>
        <w:t>arrange</w:t>
      </w:r>
      <w:r>
        <w:rPr>
          <w:rFonts w:ascii="Times New Roman" w:hAnsi="Times New Roman"/>
          <w:sz w:val="24"/>
          <w:szCs w:val="24"/>
        </w:rPr>
        <w:t xml:space="preserve"> to take the </w:t>
      </w:r>
      <w:r w:rsidR="0078023C">
        <w:rPr>
          <w:rFonts w:ascii="Times New Roman" w:hAnsi="Times New Roman"/>
          <w:sz w:val="24"/>
          <w:szCs w:val="24"/>
        </w:rPr>
        <w:t xml:space="preserve">quiz or </w:t>
      </w:r>
      <w:r>
        <w:rPr>
          <w:rFonts w:ascii="Times New Roman" w:hAnsi="Times New Roman"/>
          <w:sz w:val="24"/>
          <w:szCs w:val="24"/>
        </w:rPr>
        <w:t xml:space="preserve">exam prior to the date </w:t>
      </w:r>
      <w:r w:rsidR="008A5691">
        <w:rPr>
          <w:rFonts w:ascii="Times New Roman" w:hAnsi="Times New Roman"/>
          <w:sz w:val="24"/>
          <w:szCs w:val="24"/>
        </w:rPr>
        <w:t xml:space="preserve">administered </w:t>
      </w:r>
      <w:r>
        <w:rPr>
          <w:rFonts w:ascii="Times New Roman" w:hAnsi="Times New Roman"/>
          <w:sz w:val="24"/>
          <w:szCs w:val="24"/>
        </w:rPr>
        <w:t xml:space="preserve">in class.  The exam or quiz may not be identical to the one given in class. </w:t>
      </w:r>
    </w:p>
    <w:p w:rsidR="008A5691" w:rsidRDefault="008A5691" w:rsidP="008A5691">
      <w:pPr>
        <w:pStyle w:val="NoSpacing"/>
        <w:tabs>
          <w:tab w:val="left" w:pos="1056"/>
        </w:tabs>
        <w:rPr>
          <w:rFonts w:ascii="Times New Roman" w:hAnsi="Times New Roman"/>
          <w:sz w:val="24"/>
          <w:szCs w:val="24"/>
        </w:rPr>
      </w:pPr>
      <w:r>
        <w:rPr>
          <w:rFonts w:ascii="Times New Roman" w:hAnsi="Times New Roman"/>
          <w:sz w:val="24"/>
          <w:szCs w:val="24"/>
        </w:rPr>
        <w:tab/>
      </w:r>
    </w:p>
    <w:p w:rsidR="00241680" w:rsidRDefault="008A5691" w:rsidP="008A5691">
      <w:pPr>
        <w:pStyle w:val="NoSpacing"/>
        <w:tabs>
          <w:tab w:val="left" w:pos="1056"/>
        </w:tabs>
        <w:rPr>
          <w:rFonts w:ascii="Times New Roman" w:hAnsi="Times New Roman"/>
          <w:sz w:val="24"/>
          <w:szCs w:val="24"/>
        </w:rPr>
      </w:pPr>
      <w:r>
        <w:rPr>
          <w:rFonts w:ascii="Times New Roman" w:hAnsi="Times New Roman"/>
          <w:sz w:val="24"/>
          <w:szCs w:val="24"/>
        </w:rPr>
        <w:t xml:space="preserve">We </w:t>
      </w:r>
      <w:r w:rsidR="0078023C">
        <w:rPr>
          <w:rFonts w:ascii="Times New Roman" w:hAnsi="Times New Roman"/>
          <w:sz w:val="24"/>
          <w:szCs w:val="24"/>
        </w:rPr>
        <w:t xml:space="preserve">will not count the lowest quiz score.  If you miss a quiz and have not </w:t>
      </w:r>
      <w:r>
        <w:rPr>
          <w:rFonts w:ascii="Times New Roman" w:hAnsi="Times New Roman"/>
          <w:sz w:val="24"/>
          <w:szCs w:val="24"/>
        </w:rPr>
        <w:t>arranged</w:t>
      </w:r>
      <w:r w:rsidR="0078023C">
        <w:rPr>
          <w:rFonts w:ascii="Times New Roman" w:hAnsi="Times New Roman"/>
          <w:sz w:val="24"/>
          <w:szCs w:val="24"/>
        </w:rPr>
        <w:t xml:space="preserve"> to take it in advance</w:t>
      </w:r>
      <w:r>
        <w:rPr>
          <w:rFonts w:ascii="Times New Roman" w:hAnsi="Times New Roman"/>
          <w:sz w:val="24"/>
          <w:szCs w:val="24"/>
        </w:rPr>
        <w:t>,</w:t>
      </w:r>
      <w:r w:rsidR="0078023C">
        <w:rPr>
          <w:rFonts w:ascii="Times New Roman" w:hAnsi="Times New Roman"/>
          <w:sz w:val="24"/>
          <w:szCs w:val="24"/>
        </w:rPr>
        <w:t xml:space="preserve"> that will be the quiz that we do not count. </w:t>
      </w:r>
      <w:r w:rsidR="00241680">
        <w:rPr>
          <w:rFonts w:ascii="Times New Roman" w:hAnsi="Times New Roman"/>
          <w:sz w:val="24"/>
          <w:szCs w:val="24"/>
        </w:rPr>
        <w:t xml:space="preserve"> </w:t>
      </w:r>
    </w:p>
    <w:p w:rsidR="0078023C" w:rsidRDefault="0078023C" w:rsidP="00B0571D">
      <w:pPr>
        <w:pStyle w:val="NoSpacing"/>
        <w:rPr>
          <w:rFonts w:ascii="Times New Roman" w:hAnsi="Times New Roman"/>
          <w:sz w:val="24"/>
          <w:szCs w:val="24"/>
        </w:rPr>
      </w:pPr>
    </w:p>
    <w:p w:rsidR="00B0571D" w:rsidRDefault="0078023C" w:rsidP="00B0571D">
      <w:pPr>
        <w:pStyle w:val="NoSpacing"/>
        <w:rPr>
          <w:rFonts w:ascii="Times New Roman" w:hAnsi="Times New Roman"/>
          <w:sz w:val="24"/>
          <w:szCs w:val="24"/>
        </w:rPr>
      </w:pPr>
      <w:r>
        <w:rPr>
          <w:rFonts w:ascii="Times New Roman" w:hAnsi="Times New Roman"/>
          <w:sz w:val="24"/>
          <w:szCs w:val="24"/>
        </w:rPr>
        <w:t>If there is a problem with your Iclicker you will have 1 week to report it to me so that proper credit may be given.  Do not wait until the end of the semester to report an Iclicker problem.</w:t>
      </w:r>
    </w:p>
    <w:p w:rsidR="0078023C" w:rsidRDefault="0078023C" w:rsidP="00B0571D">
      <w:pPr>
        <w:pStyle w:val="NoSpacing"/>
        <w:rPr>
          <w:rFonts w:ascii="Times New Roman" w:hAnsi="Times New Roman"/>
          <w:sz w:val="24"/>
          <w:szCs w:val="24"/>
        </w:rPr>
      </w:pPr>
    </w:p>
    <w:p w:rsidR="00E47882" w:rsidRPr="00E47882" w:rsidRDefault="00E47882" w:rsidP="00B0571D">
      <w:pPr>
        <w:rPr>
          <w:rFonts w:ascii="Verdana" w:hAnsi="Verdana" w:cs="Calibri"/>
          <w:b/>
          <w:color w:val="000000"/>
          <w:sz w:val="20"/>
          <w:szCs w:val="20"/>
        </w:rPr>
      </w:pPr>
      <w:r w:rsidRPr="00E47882">
        <w:rPr>
          <w:rFonts w:ascii="Verdana" w:hAnsi="Verdana" w:cs="Calibri"/>
          <w:b/>
          <w:color w:val="000000"/>
          <w:sz w:val="20"/>
          <w:szCs w:val="20"/>
        </w:rPr>
        <w:t>Academic Integrity</w:t>
      </w:r>
    </w:p>
    <w:p w:rsidR="00B0571D" w:rsidRDefault="00B0571D" w:rsidP="00B0571D">
      <w:pPr>
        <w:rPr>
          <w:rFonts w:ascii="Segoe UI" w:hAnsi="Segoe UI" w:cs="Segoe UI"/>
          <w:color w:val="000000"/>
          <w:sz w:val="20"/>
          <w:szCs w:val="20"/>
        </w:rPr>
      </w:pPr>
      <w:r>
        <w:rPr>
          <w:rFonts w:ascii="Verdana" w:hAnsi="Verdana" w:cs="Calibri"/>
          <w:color w:val="000000"/>
          <w:sz w:val="20"/>
          <w:szCs w:val="20"/>
        </w:rPr>
        <w:t>The University statement on your obligation to maintain academic integrity is: </w:t>
      </w:r>
    </w:p>
    <w:p w:rsidR="00B0571D" w:rsidRDefault="00B0571D" w:rsidP="00B0571D">
      <w:pPr>
        <w:rPr>
          <w:rFonts w:ascii="Segoe UI" w:hAnsi="Segoe UI" w:cs="Segoe UI"/>
          <w:color w:val="000000"/>
          <w:sz w:val="20"/>
          <w:szCs w:val="20"/>
        </w:rPr>
      </w:pPr>
      <w:r>
        <w:rPr>
          <w:rFonts w:ascii="Verdana" w:hAnsi="Verdana" w:cs="Calibri"/>
          <w:i/>
          <w:iCs/>
          <w:color w:val="000000"/>
          <w:sz w:val="20"/>
          <w:szCs w:val="20"/>
        </w:rPr>
        <w:t>“If you engage in an act of academic dishonesty, you will become liable to severe disciplinary action.  Such acts include cheating; falsification or invention of any information or citation in an academic endeavor; helping or attempting to help others commit academic infractions; plagiarism; offering bribes, favors or threats; academic interference; computer-related infractions; and failure to comply with research regulations.”</w:t>
      </w:r>
      <w:r>
        <w:rPr>
          <w:rFonts w:ascii="Verdana" w:hAnsi="Verdana" w:cs="Calibri"/>
          <w:color w:val="000000"/>
          <w:sz w:val="20"/>
          <w:szCs w:val="20"/>
        </w:rPr>
        <w:t> </w:t>
      </w:r>
    </w:p>
    <w:p w:rsidR="00B0571D" w:rsidRDefault="00B0571D" w:rsidP="00B0571D">
      <w:pPr>
        <w:rPr>
          <w:rFonts w:ascii="Verdana" w:hAnsi="Verdana" w:cs="Calibri"/>
          <w:color w:val="000000"/>
          <w:sz w:val="20"/>
          <w:szCs w:val="20"/>
        </w:rPr>
      </w:pPr>
      <w:r>
        <w:rPr>
          <w:rFonts w:ascii="Verdana" w:hAnsi="Verdana" w:cs="Calibri"/>
          <w:color w:val="000000"/>
          <w:sz w:val="20"/>
          <w:szCs w:val="20"/>
          <w:u w:val="single"/>
        </w:rPr>
        <w:t>The Code on Campus Affairs and Handbook of Policies and Regulations Applying to All Students</w:t>
      </w:r>
      <w:r>
        <w:rPr>
          <w:rFonts w:ascii="Verdana" w:hAnsi="Verdana" w:cs="Calibri"/>
          <w:color w:val="000000"/>
          <w:sz w:val="20"/>
          <w:szCs w:val="20"/>
        </w:rPr>
        <w:t xml:space="preserve">  </w:t>
      </w:r>
      <w:hyperlink r:id="rId10" w:tgtFrame="_blank" w:history="1">
        <w:r>
          <w:rPr>
            <w:rStyle w:val="Hyperlink"/>
            <w:rFonts w:ascii="Verdana" w:hAnsi="Verdana" w:cs="Calibri"/>
            <w:sz w:val="20"/>
            <w:szCs w:val="20"/>
          </w:rPr>
          <w:t>http://admin.illinois.edu/policy/code/</w:t>
        </w:r>
      </w:hyperlink>
      <w:r>
        <w:rPr>
          <w:rFonts w:ascii="Verdana" w:hAnsi="Verdana" w:cs="Calibri"/>
          <w:color w:val="000000"/>
          <w:sz w:val="20"/>
          <w:szCs w:val="20"/>
        </w:rPr>
        <w:t xml:space="preserve"> gives complete details of rules governing integrity for all students.  You are responsible for knowing and abiding by these rules.</w:t>
      </w:r>
    </w:p>
    <w:p w:rsidR="00E47882" w:rsidRDefault="00E47882" w:rsidP="00B0571D">
      <w:pPr>
        <w:rPr>
          <w:rFonts w:ascii="Verdana" w:hAnsi="Verdana" w:cs="Calibri"/>
          <w:color w:val="000000"/>
          <w:sz w:val="20"/>
          <w:szCs w:val="20"/>
        </w:rPr>
      </w:pPr>
    </w:p>
    <w:p w:rsidR="00E47882" w:rsidRPr="00E47882" w:rsidRDefault="00E47882" w:rsidP="00E47882">
      <w:pPr>
        <w:pStyle w:val="Pa3"/>
        <w:jc w:val="both"/>
        <w:rPr>
          <w:rFonts w:ascii="Times New Roman" w:hAnsi="Times New Roman"/>
          <w:color w:val="221E1F"/>
        </w:rPr>
      </w:pPr>
      <w:r w:rsidRPr="00E47882">
        <w:rPr>
          <w:rFonts w:ascii="Times New Roman" w:hAnsi="Times New Roman"/>
          <w:b/>
          <w:bCs/>
          <w:color w:val="221E1F"/>
        </w:rPr>
        <w:t>Policy for the Provision of Reasonable Accommodations for Students with Disabilities</w:t>
      </w:r>
    </w:p>
    <w:p w:rsidR="00E47882" w:rsidRPr="00E47882" w:rsidRDefault="00E47882" w:rsidP="00E47882">
      <w:pPr>
        <w:rPr>
          <w:rFonts w:ascii="Times New Roman" w:hAnsi="Times New Roman"/>
          <w:color w:val="000000"/>
          <w:sz w:val="24"/>
          <w:szCs w:val="24"/>
        </w:rPr>
      </w:pPr>
      <w:r w:rsidRPr="00E47882">
        <w:rPr>
          <w:rFonts w:ascii="Times New Roman" w:hAnsi="Times New Roman"/>
          <w:color w:val="221E1F"/>
          <w:sz w:val="24"/>
          <w:szCs w:val="24"/>
        </w:rPr>
        <w:t xml:space="preserve">(a) The University provides reasonable accommodations to students with disabilities admitted to study at the University in accordance with the following procedures. As the term is used herein, “reasonable accommodations” refer to those academic adjustments, services, and aids provided </w:t>
      </w:r>
      <w:r w:rsidRPr="00E47882">
        <w:rPr>
          <w:rFonts w:ascii="Times New Roman" w:hAnsi="Times New Roman"/>
          <w:color w:val="221E1F"/>
          <w:sz w:val="24"/>
          <w:szCs w:val="24"/>
        </w:rPr>
        <w:lastRenderedPageBreak/>
        <w:t xml:space="preserve">to otherwise </w:t>
      </w:r>
      <w:proofErr w:type="gramStart"/>
      <w:r w:rsidRPr="00E47882">
        <w:rPr>
          <w:rFonts w:ascii="Times New Roman" w:hAnsi="Times New Roman"/>
          <w:color w:val="221E1F"/>
          <w:sz w:val="24"/>
          <w:szCs w:val="24"/>
        </w:rPr>
        <w:t>qualified</w:t>
      </w:r>
      <w:proofErr w:type="gramEnd"/>
      <w:r w:rsidRPr="00E47882">
        <w:rPr>
          <w:rFonts w:ascii="Times New Roman" w:hAnsi="Times New Roman"/>
          <w:color w:val="221E1F"/>
          <w:sz w:val="24"/>
          <w:szCs w:val="24"/>
        </w:rPr>
        <w:t xml:space="preserve"> students with disabilities to facilitate equal access to University programs and activities. The Division of Disability Resources and Educational Services (DRES) or the Center for Wounded Veterans in Higher Education (CWVHE), as applicable, coordinates the University’s efforts to provide these reasonable accommodations. DRES and CWVHE will consult as necessary to facilitate the processing of requests for reasonable accommodations.</w:t>
      </w:r>
    </w:p>
    <w:p w:rsidR="00B0571D" w:rsidRPr="00E47882" w:rsidRDefault="00E47882" w:rsidP="00B0571D">
      <w:pPr>
        <w:pStyle w:val="NoSpacing"/>
        <w:rPr>
          <w:rFonts w:ascii="Times New Roman" w:hAnsi="Times New Roman"/>
          <w:b/>
          <w:sz w:val="24"/>
          <w:szCs w:val="24"/>
        </w:rPr>
      </w:pPr>
      <w:r w:rsidRPr="00E47882">
        <w:rPr>
          <w:rFonts w:ascii="Times New Roman" w:hAnsi="Times New Roman"/>
          <w:b/>
          <w:sz w:val="24"/>
          <w:szCs w:val="24"/>
        </w:rPr>
        <w:t>FERPA Regulations</w:t>
      </w:r>
    </w:p>
    <w:p w:rsidR="00E47882" w:rsidRDefault="00E47882" w:rsidP="00B0571D">
      <w:pPr>
        <w:pStyle w:val="NoSpacing"/>
        <w:rPr>
          <w:rFonts w:ascii="Times New Roman" w:hAnsi="Times New Roman"/>
          <w:sz w:val="24"/>
          <w:szCs w:val="24"/>
        </w:rPr>
      </w:pPr>
    </w:p>
    <w:p w:rsidR="00E47882" w:rsidRPr="00E47882" w:rsidRDefault="00E47882" w:rsidP="00E47882">
      <w:pPr>
        <w:pStyle w:val="NormalWeb"/>
        <w:rPr>
          <w:sz w:val="24"/>
          <w:szCs w:val="24"/>
          <w:lang w:val="en"/>
        </w:rPr>
      </w:pPr>
      <w:r w:rsidRPr="00E47882">
        <w:rPr>
          <w:sz w:val="24"/>
          <w:szCs w:val="24"/>
          <w:lang w:val="en"/>
        </w:rPr>
        <w:t>It is University policy to comply fully with the Family Educational Rights and Privacy Act of 1974 (the Act) as amended. On November 13, 1974, the Board of Trustees authorized the President of the University to promulgate guidelines and regulations for discharge of the University’s obligation under the Act to identify the responsibility for its implementation. The integrated nature of our administrative information systems means that some student information could be accessible throughout the University of Illinois. The University of Illinois will not disclose student record information that it maintains except as provided by law.</w:t>
      </w:r>
    </w:p>
    <w:p w:rsidR="00E47882" w:rsidRPr="00E47882" w:rsidRDefault="00E47882" w:rsidP="00E47882">
      <w:pPr>
        <w:pStyle w:val="NormalWeb"/>
        <w:rPr>
          <w:sz w:val="24"/>
          <w:szCs w:val="24"/>
          <w:lang w:val="en"/>
        </w:rPr>
      </w:pPr>
      <w:r w:rsidRPr="00E47882">
        <w:rPr>
          <w:sz w:val="24"/>
          <w:szCs w:val="24"/>
          <w:lang w:val="en"/>
        </w:rPr>
        <w:t xml:space="preserve">(b) Except as otherwise provided in these Guidelines and Regulations, the responsibility for implementation of the Act </w:t>
      </w:r>
      <w:proofErr w:type="gramStart"/>
      <w:r w:rsidRPr="00E47882">
        <w:rPr>
          <w:sz w:val="24"/>
          <w:szCs w:val="24"/>
          <w:lang w:val="en"/>
        </w:rPr>
        <w:t>is assigned</w:t>
      </w:r>
      <w:proofErr w:type="gramEnd"/>
      <w:r w:rsidRPr="00E47882">
        <w:rPr>
          <w:sz w:val="24"/>
          <w:szCs w:val="24"/>
          <w:lang w:val="en"/>
        </w:rPr>
        <w:t xml:space="preserve"> to the Chancellor. </w:t>
      </w:r>
      <w:proofErr w:type="gramStart"/>
      <w:r w:rsidRPr="00E47882">
        <w:rPr>
          <w:sz w:val="24"/>
          <w:szCs w:val="24"/>
          <w:lang w:val="en"/>
        </w:rPr>
        <w:t>Among these responsibilities are:</w:t>
      </w:r>
      <w:r w:rsidRPr="00E47882">
        <w:rPr>
          <w:sz w:val="24"/>
          <w:szCs w:val="24"/>
          <w:lang w:val="en"/>
        </w:rPr>
        <w:br/>
        <w:t>(1) publication of parents’ and students’ rights and procedures under the Act;</w:t>
      </w:r>
      <w:r w:rsidRPr="00E47882">
        <w:rPr>
          <w:sz w:val="24"/>
          <w:szCs w:val="24"/>
          <w:lang w:val="en"/>
        </w:rPr>
        <w:br/>
        <w:t>(2) publication of the types of records kept and the names of the persons in charge;</w:t>
      </w:r>
      <w:r w:rsidRPr="00E47882">
        <w:rPr>
          <w:sz w:val="24"/>
          <w:szCs w:val="24"/>
          <w:lang w:val="en"/>
        </w:rPr>
        <w:br/>
        <w:t>(3) notification to students of directory information categories that may be released without the student’s consent in each individual instance; and</w:t>
      </w:r>
      <w:r w:rsidRPr="00E47882">
        <w:rPr>
          <w:sz w:val="24"/>
          <w:szCs w:val="24"/>
          <w:lang w:val="en"/>
        </w:rPr>
        <w:br/>
        <w:t>(4) notification of a reasonable period of time during which currently enrolled students may indicate that any or all items of directory information should not be released without the student’s prior consent.</w:t>
      </w:r>
      <w:proofErr w:type="gramEnd"/>
    </w:p>
    <w:p w:rsidR="00E47882" w:rsidRPr="00E47882" w:rsidRDefault="00E47882" w:rsidP="00E47882">
      <w:pPr>
        <w:pStyle w:val="NormalWeb"/>
        <w:rPr>
          <w:sz w:val="24"/>
          <w:szCs w:val="24"/>
          <w:lang w:val="en"/>
        </w:rPr>
      </w:pPr>
      <w:r w:rsidRPr="00E47882">
        <w:rPr>
          <w:sz w:val="24"/>
          <w:szCs w:val="24"/>
          <w:lang w:val="en"/>
        </w:rPr>
        <w:t>(c) The Chancellor shall designate persons to perform the necessary functions.</w:t>
      </w:r>
    </w:p>
    <w:p w:rsidR="00E47882" w:rsidRDefault="00E47882" w:rsidP="00B0571D">
      <w:pPr>
        <w:pStyle w:val="NoSpacing"/>
        <w:rPr>
          <w:rFonts w:ascii="Times New Roman" w:hAnsi="Times New Roman"/>
          <w:sz w:val="24"/>
          <w:szCs w:val="24"/>
        </w:rPr>
      </w:pPr>
    </w:p>
    <w:p w:rsidR="002C2689" w:rsidRPr="0014744F" w:rsidRDefault="002C2689" w:rsidP="0014744F">
      <w:pPr>
        <w:pStyle w:val="NoSpacing"/>
        <w:rPr>
          <w:rFonts w:ascii="Times New Roman" w:hAnsi="Times New Roman"/>
          <w:sz w:val="24"/>
          <w:szCs w:val="24"/>
        </w:rPr>
      </w:pPr>
    </w:p>
    <w:p w:rsidR="0014744F" w:rsidRPr="0014744F" w:rsidRDefault="0014744F" w:rsidP="0014744F">
      <w:pPr>
        <w:pStyle w:val="NoSpacing"/>
        <w:rPr>
          <w:rFonts w:ascii="Times New Roman" w:hAnsi="Times New Roman"/>
          <w:sz w:val="24"/>
          <w:szCs w:val="24"/>
        </w:rPr>
      </w:pPr>
    </w:p>
    <w:p w:rsidR="0014744F" w:rsidRPr="0014744F" w:rsidRDefault="004337FB" w:rsidP="0014744F">
      <w:pPr>
        <w:pStyle w:val="NoSpacing"/>
        <w:rPr>
          <w:rFonts w:ascii="Times New Roman" w:hAnsi="Times New Roman"/>
          <w:sz w:val="24"/>
          <w:szCs w:val="24"/>
        </w:rPr>
      </w:pPr>
      <w:r>
        <w:rPr>
          <w:rFonts w:ascii="Times New Roman" w:hAnsi="Times New Roman"/>
          <w:sz w:val="24"/>
          <w:szCs w:val="24"/>
        </w:rPr>
        <w:t>Class Schedule:</w:t>
      </w:r>
      <w:r w:rsidR="000F7C62">
        <w:rPr>
          <w:rFonts w:ascii="Times New Roman" w:hAnsi="Times New Roman"/>
          <w:sz w:val="24"/>
          <w:szCs w:val="24"/>
        </w:rPr>
        <w:t xml:space="preserve"> Subject to Change and Modification</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172"/>
        <w:gridCol w:w="7049"/>
      </w:tblGrid>
      <w:tr w:rsidR="00A53461" w:rsidRPr="00A95463" w:rsidTr="00A95463">
        <w:trPr>
          <w:trHeight w:val="395"/>
        </w:trPr>
        <w:tc>
          <w:tcPr>
            <w:tcW w:w="1370" w:type="dxa"/>
          </w:tcPr>
          <w:p w:rsidR="00A53461" w:rsidRPr="00A95463" w:rsidRDefault="00A53461" w:rsidP="00A95463">
            <w:pPr>
              <w:spacing w:after="0" w:line="240" w:lineRule="auto"/>
              <w:jc w:val="center"/>
              <w:rPr>
                <w:rFonts w:ascii="Times New Roman" w:hAnsi="Times New Roman"/>
                <w:b/>
                <w:sz w:val="24"/>
                <w:szCs w:val="24"/>
              </w:rPr>
            </w:pPr>
            <w:r w:rsidRPr="00A95463">
              <w:rPr>
                <w:rFonts w:ascii="Times New Roman" w:hAnsi="Times New Roman"/>
                <w:b/>
                <w:sz w:val="24"/>
                <w:szCs w:val="24"/>
              </w:rPr>
              <w:t>Class #</w:t>
            </w:r>
          </w:p>
        </w:tc>
        <w:tc>
          <w:tcPr>
            <w:tcW w:w="1172" w:type="dxa"/>
          </w:tcPr>
          <w:p w:rsidR="00A53461" w:rsidRPr="00A95463" w:rsidRDefault="00A53461" w:rsidP="00A95463">
            <w:pPr>
              <w:spacing w:after="0" w:line="240" w:lineRule="auto"/>
              <w:jc w:val="center"/>
              <w:rPr>
                <w:rFonts w:ascii="Times New Roman" w:hAnsi="Times New Roman"/>
                <w:b/>
                <w:sz w:val="24"/>
                <w:szCs w:val="24"/>
              </w:rPr>
            </w:pPr>
            <w:r w:rsidRPr="00A95463">
              <w:rPr>
                <w:rFonts w:ascii="Times New Roman" w:hAnsi="Times New Roman"/>
                <w:b/>
                <w:sz w:val="24"/>
                <w:szCs w:val="24"/>
              </w:rPr>
              <w:t>Date</w:t>
            </w:r>
          </w:p>
        </w:tc>
        <w:tc>
          <w:tcPr>
            <w:tcW w:w="7049" w:type="dxa"/>
          </w:tcPr>
          <w:p w:rsidR="00A53461" w:rsidRPr="00A95463" w:rsidRDefault="00414956" w:rsidP="00A95463">
            <w:pPr>
              <w:spacing w:after="0" w:line="240" w:lineRule="auto"/>
              <w:jc w:val="center"/>
              <w:rPr>
                <w:rFonts w:ascii="Times New Roman" w:hAnsi="Times New Roman"/>
                <w:b/>
                <w:sz w:val="24"/>
                <w:szCs w:val="24"/>
              </w:rPr>
            </w:pPr>
            <w:r w:rsidRPr="00A95463">
              <w:rPr>
                <w:rFonts w:ascii="Times New Roman" w:hAnsi="Times New Roman"/>
                <w:b/>
                <w:sz w:val="24"/>
                <w:szCs w:val="24"/>
              </w:rPr>
              <w:t>Classroom Discussion/Assignments</w:t>
            </w:r>
          </w:p>
        </w:tc>
      </w:tr>
      <w:tr w:rsidR="00A53461" w:rsidRPr="00A95463" w:rsidTr="00A95463">
        <w:trPr>
          <w:trHeight w:val="625"/>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A53461" w:rsidRPr="00A95463" w:rsidRDefault="00A53461" w:rsidP="00A95463">
            <w:pPr>
              <w:spacing w:after="0" w:line="240" w:lineRule="auto"/>
              <w:jc w:val="center"/>
              <w:rPr>
                <w:rFonts w:ascii="Times New Roman" w:hAnsi="Times New Roman"/>
                <w:sz w:val="24"/>
                <w:szCs w:val="24"/>
              </w:rPr>
            </w:pPr>
            <w:r w:rsidRPr="00A95463">
              <w:rPr>
                <w:rFonts w:ascii="Times New Roman" w:hAnsi="Times New Roman"/>
                <w:sz w:val="24"/>
                <w:szCs w:val="24"/>
              </w:rPr>
              <w:t>1</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A53461" w:rsidRPr="00A95463" w:rsidRDefault="008A6285" w:rsidP="00A95463">
            <w:pPr>
              <w:spacing w:after="0" w:line="240" w:lineRule="auto"/>
              <w:jc w:val="center"/>
              <w:rPr>
                <w:rFonts w:ascii="Times New Roman" w:hAnsi="Times New Roman"/>
                <w:sz w:val="24"/>
                <w:szCs w:val="24"/>
              </w:rPr>
            </w:pPr>
            <w:r w:rsidRPr="00A95463">
              <w:rPr>
                <w:rFonts w:ascii="Times New Roman" w:hAnsi="Times New Roman"/>
                <w:sz w:val="24"/>
                <w:szCs w:val="24"/>
              </w:rPr>
              <w:t>8/2</w:t>
            </w:r>
            <w:r w:rsidR="00F0252E">
              <w:rPr>
                <w:rFonts w:ascii="Times New Roman" w:hAnsi="Times New Roman"/>
                <w:sz w:val="24"/>
                <w:szCs w:val="24"/>
              </w:rPr>
              <w:t>7</w:t>
            </w:r>
          </w:p>
          <w:p w:rsidR="00A53461" w:rsidRPr="00A95463" w:rsidRDefault="00A53461" w:rsidP="00A95463">
            <w:pPr>
              <w:spacing w:after="0" w:line="240" w:lineRule="auto"/>
              <w:jc w:val="center"/>
              <w:rPr>
                <w:rFonts w:ascii="Times New Roman" w:hAnsi="Times New Roman"/>
                <w:sz w:val="24"/>
                <w:szCs w:val="24"/>
              </w:rPr>
            </w:pPr>
          </w:p>
        </w:tc>
        <w:tc>
          <w:tcPr>
            <w:tcW w:w="7049" w:type="dxa"/>
          </w:tcPr>
          <w:p w:rsidR="00582622" w:rsidRDefault="00CA37D8" w:rsidP="00A95463">
            <w:pPr>
              <w:spacing w:after="0" w:line="240" w:lineRule="auto"/>
              <w:rPr>
                <w:rFonts w:ascii="Times New Roman" w:hAnsi="Times New Roman"/>
                <w:sz w:val="24"/>
                <w:szCs w:val="24"/>
              </w:rPr>
            </w:pPr>
            <w:r w:rsidRPr="00A95463">
              <w:rPr>
                <w:rFonts w:ascii="Times New Roman" w:hAnsi="Times New Roman"/>
                <w:sz w:val="24"/>
                <w:szCs w:val="24"/>
              </w:rPr>
              <w:t>Introduction</w:t>
            </w:r>
            <w:r w:rsidR="00E841F8" w:rsidRPr="00A95463">
              <w:rPr>
                <w:rFonts w:ascii="Times New Roman" w:hAnsi="Times New Roman"/>
                <w:sz w:val="24"/>
                <w:szCs w:val="24"/>
              </w:rPr>
              <w:t xml:space="preserve">, </w:t>
            </w:r>
            <w:r w:rsidR="004F04DE" w:rsidRPr="00A95463">
              <w:rPr>
                <w:rFonts w:ascii="Times New Roman" w:hAnsi="Times New Roman"/>
                <w:sz w:val="24"/>
                <w:szCs w:val="24"/>
              </w:rPr>
              <w:t xml:space="preserve">Class </w:t>
            </w:r>
            <w:r w:rsidR="004D3ECB" w:rsidRPr="00A95463">
              <w:rPr>
                <w:rFonts w:ascii="Times New Roman" w:hAnsi="Times New Roman"/>
                <w:sz w:val="24"/>
                <w:szCs w:val="24"/>
              </w:rPr>
              <w:t>Goals</w:t>
            </w:r>
            <w:r w:rsidR="00C03D17" w:rsidRPr="00A95463">
              <w:rPr>
                <w:rFonts w:ascii="Times New Roman" w:hAnsi="Times New Roman"/>
                <w:sz w:val="24"/>
                <w:szCs w:val="24"/>
              </w:rPr>
              <w:t xml:space="preserve">, </w:t>
            </w:r>
            <w:r w:rsidR="004D3ECB" w:rsidRPr="00A95463">
              <w:rPr>
                <w:rFonts w:ascii="Times New Roman" w:hAnsi="Times New Roman"/>
                <w:sz w:val="24"/>
                <w:szCs w:val="24"/>
              </w:rPr>
              <w:t>Review S</w:t>
            </w:r>
            <w:r w:rsidR="00E841F8" w:rsidRPr="00A95463">
              <w:rPr>
                <w:rFonts w:ascii="Times New Roman" w:hAnsi="Times New Roman"/>
                <w:sz w:val="24"/>
                <w:szCs w:val="24"/>
              </w:rPr>
              <w:t>yllabus</w:t>
            </w:r>
            <w:r w:rsidR="00C80BDE" w:rsidRPr="00A95463">
              <w:rPr>
                <w:rFonts w:ascii="Times New Roman" w:hAnsi="Times New Roman"/>
                <w:sz w:val="24"/>
                <w:szCs w:val="24"/>
              </w:rPr>
              <w:t xml:space="preserve"> </w:t>
            </w:r>
          </w:p>
          <w:p w:rsidR="002F1083" w:rsidRDefault="002F1083" w:rsidP="00A95463">
            <w:pPr>
              <w:spacing w:after="0" w:line="240" w:lineRule="auto"/>
              <w:rPr>
                <w:rFonts w:ascii="Times New Roman" w:hAnsi="Times New Roman"/>
                <w:sz w:val="24"/>
                <w:szCs w:val="24"/>
              </w:rPr>
            </w:pPr>
            <w:r>
              <w:rPr>
                <w:rFonts w:ascii="Times New Roman" w:hAnsi="Times New Roman"/>
                <w:sz w:val="24"/>
                <w:szCs w:val="24"/>
              </w:rPr>
              <w:t>Assignment:  Read Chapters 1 and 2</w:t>
            </w:r>
            <w:r w:rsidR="00DF7531">
              <w:rPr>
                <w:rFonts w:ascii="Times New Roman" w:hAnsi="Times New Roman"/>
                <w:sz w:val="24"/>
                <w:szCs w:val="24"/>
              </w:rPr>
              <w:t xml:space="preserve"> </w:t>
            </w:r>
          </w:p>
          <w:p w:rsidR="00DF7531" w:rsidRPr="00A95463" w:rsidRDefault="00DF7531" w:rsidP="00445328">
            <w:pPr>
              <w:spacing w:after="0" w:line="240" w:lineRule="auto"/>
              <w:rPr>
                <w:rFonts w:ascii="Times New Roman" w:hAnsi="Times New Roman"/>
                <w:sz w:val="24"/>
                <w:szCs w:val="24"/>
              </w:rPr>
            </w:pPr>
            <w:r>
              <w:rPr>
                <w:rFonts w:ascii="Times New Roman" w:hAnsi="Times New Roman"/>
                <w:sz w:val="24"/>
                <w:szCs w:val="24"/>
              </w:rPr>
              <w:t xml:space="preserve">                       </w:t>
            </w:r>
          </w:p>
        </w:tc>
      </w:tr>
      <w:tr w:rsidR="00A53461" w:rsidRPr="00A95463" w:rsidTr="00A95463">
        <w:trPr>
          <w:trHeight w:val="1136"/>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A53461" w:rsidRPr="00A95463" w:rsidRDefault="00A53461" w:rsidP="00A95463">
            <w:pPr>
              <w:spacing w:after="0" w:line="240" w:lineRule="auto"/>
              <w:jc w:val="center"/>
              <w:rPr>
                <w:rFonts w:ascii="Times New Roman" w:hAnsi="Times New Roman"/>
                <w:sz w:val="24"/>
                <w:szCs w:val="24"/>
              </w:rPr>
            </w:pPr>
            <w:r w:rsidRPr="00A95463">
              <w:rPr>
                <w:rFonts w:ascii="Times New Roman" w:hAnsi="Times New Roman"/>
                <w:sz w:val="24"/>
                <w:szCs w:val="24"/>
              </w:rPr>
              <w:t>2</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A5346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8/</w:t>
            </w:r>
            <w:r w:rsidR="00F0252E">
              <w:rPr>
                <w:rFonts w:ascii="Times New Roman" w:hAnsi="Times New Roman"/>
                <w:sz w:val="24"/>
                <w:szCs w:val="24"/>
              </w:rPr>
              <w:t>29</w:t>
            </w:r>
          </w:p>
        </w:tc>
        <w:tc>
          <w:tcPr>
            <w:tcW w:w="7049" w:type="dxa"/>
          </w:tcPr>
          <w:p w:rsidR="00E841F8" w:rsidRPr="00A95463" w:rsidRDefault="000945D3" w:rsidP="00A95463">
            <w:pPr>
              <w:spacing w:after="0" w:line="240" w:lineRule="auto"/>
              <w:rPr>
                <w:rFonts w:ascii="Times New Roman" w:hAnsi="Times New Roman"/>
                <w:sz w:val="24"/>
                <w:szCs w:val="24"/>
              </w:rPr>
            </w:pPr>
            <w:r w:rsidRPr="00A95463">
              <w:rPr>
                <w:rFonts w:ascii="Times New Roman" w:hAnsi="Times New Roman"/>
                <w:sz w:val="24"/>
                <w:szCs w:val="24"/>
              </w:rPr>
              <w:t xml:space="preserve">Classroom:  </w:t>
            </w:r>
            <w:r w:rsidR="006A00C5" w:rsidRPr="00A95463">
              <w:rPr>
                <w:rFonts w:ascii="Times New Roman" w:hAnsi="Times New Roman"/>
                <w:sz w:val="24"/>
                <w:szCs w:val="24"/>
              </w:rPr>
              <w:t>Source</w:t>
            </w:r>
            <w:r w:rsidR="0090207E" w:rsidRPr="00A95463">
              <w:rPr>
                <w:rFonts w:ascii="Times New Roman" w:hAnsi="Times New Roman"/>
                <w:sz w:val="24"/>
                <w:szCs w:val="24"/>
              </w:rPr>
              <w:t>s of Information and History of Tax Law</w:t>
            </w:r>
          </w:p>
          <w:p w:rsidR="000945D3" w:rsidRDefault="000945D3" w:rsidP="00A95463">
            <w:pPr>
              <w:spacing w:after="0" w:line="240" w:lineRule="auto"/>
              <w:rPr>
                <w:rFonts w:ascii="Times New Roman" w:hAnsi="Times New Roman"/>
                <w:sz w:val="24"/>
                <w:szCs w:val="24"/>
              </w:rPr>
            </w:pPr>
            <w:r w:rsidRPr="00A95463">
              <w:rPr>
                <w:rFonts w:ascii="Times New Roman" w:hAnsi="Times New Roman"/>
                <w:sz w:val="24"/>
                <w:szCs w:val="24"/>
              </w:rPr>
              <w:t>Ass</w:t>
            </w:r>
            <w:r w:rsidR="0090207E" w:rsidRPr="00A95463">
              <w:rPr>
                <w:rFonts w:ascii="Times New Roman" w:hAnsi="Times New Roman"/>
                <w:sz w:val="24"/>
                <w:szCs w:val="24"/>
              </w:rPr>
              <w:t>ignment:  Read Chap</w:t>
            </w:r>
            <w:r w:rsidR="00265844" w:rsidRPr="00A95463">
              <w:rPr>
                <w:rFonts w:ascii="Times New Roman" w:hAnsi="Times New Roman"/>
                <w:sz w:val="24"/>
                <w:szCs w:val="24"/>
              </w:rPr>
              <w:t>ter</w:t>
            </w:r>
            <w:r w:rsidR="002F1083">
              <w:rPr>
                <w:rFonts w:ascii="Times New Roman" w:hAnsi="Times New Roman"/>
                <w:sz w:val="24"/>
                <w:szCs w:val="24"/>
              </w:rPr>
              <w:t xml:space="preserve"> 3</w:t>
            </w:r>
          </w:p>
          <w:p w:rsidR="00DF7531" w:rsidRPr="00A95463" w:rsidRDefault="00DF7531" w:rsidP="00445328">
            <w:pPr>
              <w:spacing w:after="0" w:line="240" w:lineRule="auto"/>
              <w:rPr>
                <w:rFonts w:ascii="Times New Roman" w:hAnsi="Times New Roman"/>
                <w:sz w:val="24"/>
                <w:szCs w:val="24"/>
              </w:rPr>
            </w:pPr>
            <w:r>
              <w:rPr>
                <w:rFonts w:ascii="Times New Roman" w:hAnsi="Times New Roman"/>
                <w:sz w:val="24"/>
                <w:szCs w:val="24"/>
              </w:rPr>
              <w:t xml:space="preserve">         </w:t>
            </w:r>
            <w:r w:rsidR="00804C8E">
              <w:rPr>
                <w:rFonts w:ascii="Times New Roman" w:hAnsi="Times New Roman"/>
                <w:sz w:val="24"/>
                <w:szCs w:val="24"/>
              </w:rPr>
              <w:t xml:space="preserve">             </w:t>
            </w:r>
          </w:p>
        </w:tc>
      </w:tr>
      <w:tr w:rsidR="00A53461" w:rsidRPr="00A95463" w:rsidTr="00A95463">
        <w:trPr>
          <w:trHeight w:val="1136"/>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3</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AD6DDF" w:rsidP="00F0252E">
            <w:pPr>
              <w:spacing w:after="0" w:line="240" w:lineRule="auto"/>
              <w:jc w:val="center"/>
              <w:rPr>
                <w:rFonts w:ascii="Times New Roman" w:hAnsi="Times New Roman"/>
                <w:sz w:val="24"/>
                <w:szCs w:val="24"/>
              </w:rPr>
            </w:pPr>
            <w:r>
              <w:rPr>
                <w:rFonts w:ascii="Times New Roman" w:hAnsi="Times New Roman"/>
                <w:sz w:val="24"/>
                <w:szCs w:val="24"/>
              </w:rPr>
              <w:t>9/</w:t>
            </w:r>
            <w:r w:rsidR="00F0252E">
              <w:rPr>
                <w:rFonts w:ascii="Times New Roman" w:hAnsi="Times New Roman"/>
                <w:sz w:val="24"/>
                <w:szCs w:val="24"/>
              </w:rPr>
              <w:t>3</w:t>
            </w:r>
          </w:p>
        </w:tc>
        <w:tc>
          <w:tcPr>
            <w:tcW w:w="7049" w:type="dxa"/>
          </w:tcPr>
          <w:p w:rsidR="00DF6B4B" w:rsidRDefault="00DF6B4B" w:rsidP="00AA7704">
            <w:pPr>
              <w:spacing w:after="0" w:line="240" w:lineRule="auto"/>
              <w:rPr>
                <w:rFonts w:ascii="Times New Roman" w:hAnsi="Times New Roman"/>
                <w:sz w:val="24"/>
                <w:szCs w:val="24"/>
              </w:rPr>
            </w:pPr>
          </w:p>
          <w:p w:rsidR="00AD6DDF" w:rsidRDefault="00AD6DDF" w:rsidP="00AA7704">
            <w:pPr>
              <w:spacing w:after="0" w:line="240" w:lineRule="auto"/>
              <w:rPr>
                <w:rFonts w:ascii="Times New Roman" w:hAnsi="Times New Roman"/>
                <w:sz w:val="24"/>
                <w:szCs w:val="24"/>
              </w:rPr>
            </w:pPr>
            <w:r>
              <w:rPr>
                <w:rFonts w:ascii="Times New Roman" w:hAnsi="Times New Roman"/>
                <w:sz w:val="24"/>
                <w:szCs w:val="24"/>
              </w:rPr>
              <w:t>No class Labor Day</w:t>
            </w:r>
          </w:p>
          <w:p w:rsidR="00AD6DDF" w:rsidRDefault="00AD6DDF" w:rsidP="00AA7704">
            <w:pPr>
              <w:spacing w:after="0" w:line="240" w:lineRule="auto"/>
              <w:rPr>
                <w:rFonts w:ascii="Times New Roman" w:hAnsi="Times New Roman"/>
                <w:sz w:val="24"/>
                <w:szCs w:val="24"/>
              </w:rPr>
            </w:pPr>
          </w:p>
          <w:p w:rsidR="00582622" w:rsidRPr="00A95463" w:rsidRDefault="00AA7704" w:rsidP="00445328">
            <w:pPr>
              <w:spacing w:after="0" w:line="240" w:lineRule="auto"/>
              <w:rPr>
                <w:rFonts w:ascii="Times New Roman" w:hAnsi="Times New Roman"/>
                <w:sz w:val="24"/>
                <w:szCs w:val="24"/>
              </w:rPr>
            </w:pPr>
            <w:r>
              <w:rPr>
                <w:rFonts w:ascii="Times New Roman" w:hAnsi="Times New Roman"/>
                <w:sz w:val="24"/>
                <w:szCs w:val="24"/>
              </w:rPr>
              <w:t xml:space="preserve">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4</w:t>
            </w:r>
          </w:p>
          <w:p w:rsidR="00A53461" w:rsidRPr="00A95463" w:rsidRDefault="00A53461" w:rsidP="00A95463">
            <w:pPr>
              <w:spacing w:after="0" w:line="240" w:lineRule="auto"/>
              <w:rPr>
                <w:rFonts w:ascii="Times New Roman" w:hAnsi="Times New Roman"/>
                <w:sz w:val="24"/>
                <w:szCs w:val="24"/>
              </w:rPr>
            </w:pPr>
          </w:p>
          <w:p w:rsidR="00A53461" w:rsidRPr="00A95463" w:rsidRDefault="00A53461" w:rsidP="00A95463">
            <w:pPr>
              <w:spacing w:after="0" w:line="240" w:lineRule="auto"/>
              <w:rPr>
                <w:rFonts w:ascii="Times New Roman" w:hAnsi="Times New Roman"/>
                <w:sz w:val="24"/>
                <w:szCs w:val="24"/>
              </w:rPr>
            </w:pPr>
          </w:p>
        </w:tc>
        <w:tc>
          <w:tcPr>
            <w:tcW w:w="1172" w:type="dxa"/>
          </w:tcPr>
          <w:p w:rsidR="00A53461" w:rsidRPr="00A95463" w:rsidRDefault="00A53461" w:rsidP="00A95463">
            <w:pPr>
              <w:spacing w:after="0" w:line="240" w:lineRule="auto"/>
              <w:rPr>
                <w:rFonts w:ascii="Times New Roman" w:hAnsi="Times New Roman"/>
                <w:sz w:val="24"/>
                <w:szCs w:val="24"/>
              </w:rPr>
            </w:pPr>
          </w:p>
          <w:p w:rsidR="00A53461" w:rsidRPr="00A95463" w:rsidRDefault="00AD6DDF" w:rsidP="00F0252E">
            <w:pPr>
              <w:spacing w:after="0" w:line="240" w:lineRule="auto"/>
              <w:jc w:val="center"/>
              <w:rPr>
                <w:rFonts w:ascii="Times New Roman" w:hAnsi="Times New Roman"/>
                <w:sz w:val="24"/>
                <w:szCs w:val="24"/>
              </w:rPr>
            </w:pPr>
            <w:r>
              <w:rPr>
                <w:rFonts w:ascii="Times New Roman" w:hAnsi="Times New Roman"/>
                <w:sz w:val="24"/>
                <w:szCs w:val="24"/>
              </w:rPr>
              <w:t>9/</w:t>
            </w:r>
            <w:r w:rsidR="00F0252E">
              <w:rPr>
                <w:rFonts w:ascii="Times New Roman" w:hAnsi="Times New Roman"/>
                <w:sz w:val="24"/>
                <w:szCs w:val="24"/>
              </w:rPr>
              <w:t>5</w:t>
            </w:r>
          </w:p>
        </w:tc>
        <w:tc>
          <w:tcPr>
            <w:tcW w:w="7049" w:type="dxa"/>
          </w:tcPr>
          <w:p w:rsidR="00AD6DDF" w:rsidRDefault="00AD6DDF" w:rsidP="00AD6DDF">
            <w:pPr>
              <w:spacing w:after="0" w:line="240" w:lineRule="auto"/>
              <w:rPr>
                <w:rFonts w:ascii="Times New Roman" w:hAnsi="Times New Roman"/>
                <w:sz w:val="24"/>
                <w:szCs w:val="24"/>
              </w:rPr>
            </w:pPr>
          </w:p>
          <w:p w:rsidR="003175CB" w:rsidRDefault="003175CB" w:rsidP="003175CB">
            <w:pPr>
              <w:spacing w:after="0" w:line="240" w:lineRule="auto"/>
              <w:rPr>
                <w:rFonts w:ascii="Times New Roman" w:hAnsi="Times New Roman"/>
                <w:b/>
                <w:sz w:val="24"/>
                <w:szCs w:val="24"/>
              </w:rPr>
            </w:pPr>
            <w:r w:rsidRPr="00A95463">
              <w:rPr>
                <w:rFonts w:ascii="Times New Roman" w:hAnsi="Times New Roman"/>
                <w:b/>
                <w:sz w:val="24"/>
                <w:szCs w:val="24"/>
              </w:rPr>
              <w:t xml:space="preserve">Guest Speaker:  </w:t>
            </w:r>
            <w:r>
              <w:rPr>
                <w:rFonts w:ascii="Times New Roman" w:hAnsi="Times New Roman"/>
                <w:b/>
                <w:sz w:val="24"/>
                <w:szCs w:val="24"/>
              </w:rPr>
              <w:t xml:space="preserve">Marty Roth, CFP  and Nicole Anderson </w:t>
            </w:r>
          </w:p>
          <w:p w:rsidR="003175CB" w:rsidRPr="00A95463" w:rsidRDefault="003175CB" w:rsidP="003175CB">
            <w:pPr>
              <w:spacing w:after="0" w:line="240" w:lineRule="auto"/>
              <w:rPr>
                <w:rFonts w:ascii="Times New Roman" w:hAnsi="Times New Roman"/>
                <w:b/>
                <w:sz w:val="24"/>
                <w:szCs w:val="24"/>
              </w:rPr>
            </w:pPr>
            <w:r>
              <w:rPr>
                <w:rFonts w:ascii="Times New Roman" w:hAnsi="Times New Roman"/>
                <w:b/>
                <w:sz w:val="24"/>
                <w:szCs w:val="24"/>
              </w:rPr>
              <w:t>RSM Wealth Management LLC</w:t>
            </w:r>
          </w:p>
          <w:p w:rsidR="00DF7531" w:rsidRPr="00A95463" w:rsidRDefault="00DF7531" w:rsidP="003175CB">
            <w:pPr>
              <w:spacing w:after="0" w:line="240" w:lineRule="auto"/>
              <w:rPr>
                <w:rFonts w:ascii="Times New Roman" w:hAnsi="Times New Roman"/>
                <w:sz w:val="24"/>
                <w:szCs w:val="24"/>
              </w:rPr>
            </w:pP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5</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2F1083" w:rsidP="00F0252E">
            <w:pPr>
              <w:spacing w:after="0" w:line="240" w:lineRule="auto"/>
              <w:jc w:val="center"/>
              <w:rPr>
                <w:rFonts w:ascii="Times New Roman" w:hAnsi="Times New Roman"/>
                <w:sz w:val="24"/>
                <w:szCs w:val="24"/>
              </w:rPr>
            </w:pPr>
            <w:r>
              <w:rPr>
                <w:rFonts w:ascii="Times New Roman" w:hAnsi="Times New Roman"/>
                <w:sz w:val="24"/>
                <w:szCs w:val="24"/>
              </w:rPr>
              <w:t>9/</w:t>
            </w:r>
            <w:r w:rsidR="00AD6DDF">
              <w:rPr>
                <w:rFonts w:ascii="Times New Roman" w:hAnsi="Times New Roman"/>
                <w:sz w:val="24"/>
                <w:szCs w:val="24"/>
              </w:rPr>
              <w:t>1</w:t>
            </w:r>
            <w:r w:rsidR="00F0252E">
              <w:rPr>
                <w:rFonts w:ascii="Times New Roman" w:hAnsi="Times New Roman"/>
                <w:sz w:val="24"/>
                <w:szCs w:val="24"/>
              </w:rPr>
              <w:t>0</w:t>
            </w:r>
          </w:p>
        </w:tc>
        <w:tc>
          <w:tcPr>
            <w:tcW w:w="7049" w:type="dxa"/>
          </w:tcPr>
          <w:p w:rsidR="00AA7704" w:rsidRDefault="00AA7704" w:rsidP="00A95463">
            <w:pPr>
              <w:spacing w:after="0" w:line="240" w:lineRule="auto"/>
              <w:rPr>
                <w:rFonts w:ascii="Times New Roman" w:hAnsi="Times New Roman"/>
                <w:b/>
                <w:sz w:val="24"/>
                <w:szCs w:val="24"/>
              </w:rPr>
            </w:pPr>
          </w:p>
          <w:p w:rsidR="003175CB" w:rsidRPr="00A95463"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Classroom:  Introduction to Four Basic Income Tax Concepts</w:t>
            </w:r>
          </w:p>
          <w:p w:rsidR="003175CB"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 xml:space="preserve">Assignment:  Read Chapter </w:t>
            </w:r>
            <w:r>
              <w:rPr>
                <w:rFonts w:ascii="Times New Roman" w:hAnsi="Times New Roman"/>
                <w:sz w:val="24"/>
                <w:szCs w:val="24"/>
              </w:rPr>
              <w:t>4</w:t>
            </w:r>
          </w:p>
          <w:p w:rsidR="00AD6DDF" w:rsidRDefault="00AD6DDF" w:rsidP="00AD6DDF">
            <w:pPr>
              <w:spacing w:after="0" w:line="240" w:lineRule="auto"/>
              <w:rPr>
                <w:rFonts w:ascii="Times New Roman" w:hAnsi="Times New Roman"/>
                <w:b/>
                <w:sz w:val="24"/>
                <w:szCs w:val="24"/>
              </w:rPr>
            </w:pPr>
            <w:r>
              <w:rPr>
                <w:rFonts w:ascii="Times New Roman" w:hAnsi="Times New Roman"/>
                <w:sz w:val="24"/>
                <w:szCs w:val="24"/>
              </w:rPr>
              <w:t xml:space="preserve">                      </w:t>
            </w:r>
          </w:p>
          <w:p w:rsidR="00AA7704" w:rsidRPr="00D94E2E" w:rsidRDefault="00AA7704" w:rsidP="00A95463">
            <w:pPr>
              <w:spacing w:after="0" w:line="240" w:lineRule="auto"/>
              <w:rPr>
                <w:rFonts w:ascii="Times New Roman" w:hAnsi="Times New Roman"/>
                <w:b/>
                <w:sz w:val="24"/>
                <w:szCs w:val="24"/>
              </w:rPr>
            </w:pPr>
          </w:p>
        </w:tc>
      </w:tr>
      <w:tr w:rsidR="009C05EA" w:rsidRPr="00A95463" w:rsidTr="00A95463">
        <w:trPr>
          <w:trHeight w:val="1218"/>
        </w:trPr>
        <w:tc>
          <w:tcPr>
            <w:tcW w:w="1370"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9C05EA">
            <w:pPr>
              <w:spacing w:after="0" w:line="240" w:lineRule="auto"/>
              <w:jc w:val="center"/>
              <w:rPr>
                <w:rFonts w:ascii="Times New Roman" w:hAnsi="Times New Roman"/>
                <w:sz w:val="24"/>
                <w:szCs w:val="24"/>
              </w:rPr>
            </w:pPr>
            <w:r w:rsidRPr="00A95463">
              <w:rPr>
                <w:rFonts w:ascii="Times New Roman" w:hAnsi="Times New Roman"/>
                <w:sz w:val="24"/>
                <w:szCs w:val="24"/>
              </w:rPr>
              <w:t>6</w:t>
            </w:r>
          </w:p>
          <w:p w:rsidR="009C05EA" w:rsidRPr="00A95463" w:rsidRDefault="009C05EA" w:rsidP="009C05EA">
            <w:pPr>
              <w:spacing w:after="0" w:line="240" w:lineRule="auto"/>
              <w:rPr>
                <w:rFonts w:ascii="Times New Roman" w:hAnsi="Times New Roman"/>
                <w:sz w:val="24"/>
                <w:szCs w:val="24"/>
              </w:rPr>
            </w:pPr>
          </w:p>
          <w:p w:rsidR="009C05EA" w:rsidRPr="00A95463" w:rsidRDefault="009C05EA" w:rsidP="009C05EA">
            <w:pPr>
              <w:spacing w:after="0" w:line="240" w:lineRule="auto"/>
              <w:rPr>
                <w:rFonts w:ascii="Times New Roman" w:hAnsi="Times New Roman"/>
                <w:sz w:val="24"/>
                <w:szCs w:val="24"/>
              </w:rPr>
            </w:pPr>
          </w:p>
        </w:tc>
        <w:tc>
          <w:tcPr>
            <w:tcW w:w="1172"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F0252E">
            <w:pPr>
              <w:spacing w:after="0" w:line="240" w:lineRule="auto"/>
              <w:jc w:val="center"/>
              <w:rPr>
                <w:rFonts w:ascii="Times New Roman" w:hAnsi="Times New Roman"/>
                <w:sz w:val="24"/>
                <w:szCs w:val="24"/>
              </w:rPr>
            </w:pPr>
            <w:r w:rsidRPr="00A95463">
              <w:rPr>
                <w:rFonts w:ascii="Times New Roman" w:hAnsi="Times New Roman"/>
                <w:sz w:val="24"/>
                <w:szCs w:val="24"/>
              </w:rPr>
              <w:t>9/</w:t>
            </w:r>
            <w:r w:rsidR="00AD6DDF">
              <w:rPr>
                <w:rFonts w:ascii="Times New Roman" w:hAnsi="Times New Roman"/>
                <w:sz w:val="24"/>
                <w:szCs w:val="24"/>
              </w:rPr>
              <w:t>1</w:t>
            </w:r>
            <w:r w:rsidR="00F0252E">
              <w:rPr>
                <w:rFonts w:ascii="Times New Roman" w:hAnsi="Times New Roman"/>
                <w:sz w:val="24"/>
                <w:szCs w:val="24"/>
              </w:rPr>
              <w:t>2</w:t>
            </w:r>
          </w:p>
        </w:tc>
        <w:tc>
          <w:tcPr>
            <w:tcW w:w="7049" w:type="dxa"/>
          </w:tcPr>
          <w:p w:rsidR="009C05EA" w:rsidRDefault="009C05EA" w:rsidP="009C05EA">
            <w:pPr>
              <w:spacing w:after="0" w:line="240" w:lineRule="auto"/>
              <w:rPr>
                <w:rFonts w:ascii="Times New Roman" w:hAnsi="Times New Roman"/>
                <w:sz w:val="24"/>
                <w:szCs w:val="24"/>
              </w:rPr>
            </w:pPr>
          </w:p>
          <w:p w:rsidR="003175CB" w:rsidRPr="00A95463"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Classroom:  Determination of Income Tax Liability</w:t>
            </w:r>
          </w:p>
          <w:p w:rsidR="003175CB"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 xml:space="preserve">Assignment:  Read Chapter </w:t>
            </w:r>
            <w:r>
              <w:rPr>
                <w:rFonts w:ascii="Times New Roman" w:hAnsi="Times New Roman"/>
                <w:sz w:val="24"/>
                <w:szCs w:val="24"/>
              </w:rPr>
              <w:t>5</w:t>
            </w:r>
          </w:p>
          <w:p w:rsidR="009C05EA" w:rsidRPr="00A95463" w:rsidRDefault="009C05EA" w:rsidP="009C05EA">
            <w:pPr>
              <w:spacing w:after="0" w:line="240" w:lineRule="auto"/>
              <w:rPr>
                <w:rFonts w:ascii="Times New Roman" w:hAnsi="Times New Roman"/>
                <w:sz w:val="24"/>
                <w:szCs w:val="24"/>
              </w:rPr>
            </w:pPr>
            <w:r>
              <w:rPr>
                <w:rFonts w:ascii="Times New Roman" w:hAnsi="Times New Roman"/>
                <w:sz w:val="24"/>
                <w:szCs w:val="24"/>
              </w:rPr>
              <w:t xml:space="preserve">                      </w:t>
            </w:r>
          </w:p>
        </w:tc>
      </w:tr>
      <w:tr w:rsidR="009C05EA" w:rsidRPr="00A95463" w:rsidTr="00A95463">
        <w:trPr>
          <w:trHeight w:val="1218"/>
        </w:trPr>
        <w:tc>
          <w:tcPr>
            <w:tcW w:w="1370"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9C05EA">
            <w:pPr>
              <w:spacing w:after="0" w:line="240" w:lineRule="auto"/>
              <w:jc w:val="center"/>
              <w:rPr>
                <w:rFonts w:ascii="Times New Roman" w:hAnsi="Times New Roman"/>
                <w:sz w:val="24"/>
                <w:szCs w:val="24"/>
              </w:rPr>
            </w:pPr>
            <w:r w:rsidRPr="00A95463">
              <w:rPr>
                <w:rFonts w:ascii="Times New Roman" w:hAnsi="Times New Roman"/>
                <w:sz w:val="24"/>
                <w:szCs w:val="24"/>
              </w:rPr>
              <w:t>7</w:t>
            </w:r>
          </w:p>
        </w:tc>
        <w:tc>
          <w:tcPr>
            <w:tcW w:w="1172"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F0252E">
            <w:pPr>
              <w:spacing w:after="0" w:line="240" w:lineRule="auto"/>
              <w:jc w:val="center"/>
              <w:rPr>
                <w:rFonts w:ascii="Times New Roman" w:hAnsi="Times New Roman"/>
                <w:sz w:val="24"/>
                <w:szCs w:val="24"/>
              </w:rPr>
            </w:pPr>
            <w:r w:rsidRPr="00A95463">
              <w:rPr>
                <w:rFonts w:ascii="Times New Roman" w:hAnsi="Times New Roman"/>
                <w:sz w:val="24"/>
                <w:szCs w:val="24"/>
              </w:rPr>
              <w:t>9/</w:t>
            </w:r>
            <w:r w:rsidR="00AD6DDF">
              <w:rPr>
                <w:rFonts w:ascii="Times New Roman" w:hAnsi="Times New Roman"/>
                <w:sz w:val="24"/>
                <w:szCs w:val="24"/>
              </w:rPr>
              <w:t>1</w:t>
            </w:r>
            <w:r w:rsidR="00F0252E">
              <w:rPr>
                <w:rFonts w:ascii="Times New Roman" w:hAnsi="Times New Roman"/>
                <w:sz w:val="24"/>
                <w:szCs w:val="24"/>
              </w:rPr>
              <w:t>7</w:t>
            </w:r>
          </w:p>
        </w:tc>
        <w:tc>
          <w:tcPr>
            <w:tcW w:w="7049" w:type="dxa"/>
          </w:tcPr>
          <w:p w:rsidR="009C05EA" w:rsidRDefault="009C05EA" w:rsidP="009C05EA">
            <w:pPr>
              <w:spacing w:after="0" w:line="240" w:lineRule="auto"/>
              <w:rPr>
                <w:rFonts w:ascii="Times New Roman" w:hAnsi="Times New Roman"/>
                <w:sz w:val="24"/>
                <w:szCs w:val="24"/>
              </w:rPr>
            </w:pPr>
          </w:p>
          <w:p w:rsidR="003175CB" w:rsidRPr="00A95463"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 xml:space="preserve">Classroom:  Items of Gross Income </w:t>
            </w:r>
          </w:p>
          <w:p w:rsidR="003175CB" w:rsidRDefault="003175CB" w:rsidP="003175CB">
            <w:pPr>
              <w:spacing w:after="0" w:line="240" w:lineRule="auto"/>
              <w:rPr>
                <w:rFonts w:ascii="Times New Roman" w:hAnsi="Times New Roman"/>
                <w:sz w:val="24"/>
                <w:szCs w:val="24"/>
              </w:rPr>
            </w:pPr>
            <w:r>
              <w:rPr>
                <w:rFonts w:ascii="Times New Roman" w:hAnsi="Times New Roman"/>
                <w:sz w:val="24"/>
                <w:szCs w:val="24"/>
              </w:rPr>
              <w:t>Assignment:  Read Chapter 6</w:t>
            </w:r>
            <w:r w:rsidRPr="00A95463">
              <w:rPr>
                <w:rFonts w:ascii="Times New Roman" w:hAnsi="Times New Roman"/>
                <w:sz w:val="24"/>
                <w:szCs w:val="24"/>
              </w:rPr>
              <w:t xml:space="preserve">  </w:t>
            </w:r>
          </w:p>
          <w:p w:rsidR="003175CB" w:rsidRPr="00DF6B4B" w:rsidRDefault="003175CB" w:rsidP="003175CB">
            <w:pPr>
              <w:spacing w:after="0" w:line="240" w:lineRule="auto"/>
              <w:rPr>
                <w:rFonts w:ascii="Times New Roman" w:hAnsi="Times New Roman"/>
                <w:b/>
                <w:sz w:val="24"/>
                <w:szCs w:val="24"/>
              </w:rPr>
            </w:pPr>
            <w:r w:rsidRPr="00DF6B4B">
              <w:rPr>
                <w:rFonts w:ascii="Times New Roman" w:hAnsi="Times New Roman"/>
                <w:b/>
                <w:sz w:val="24"/>
                <w:szCs w:val="24"/>
              </w:rPr>
              <w:t>Quiz 1</w:t>
            </w:r>
          </w:p>
          <w:p w:rsidR="009C05EA" w:rsidRPr="00A95463" w:rsidRDefault="009C05EA" w:rsidP="009C05EA">
            <w:pPr>
              <w:spacing w:after="0" w:line="240" w:lineRule="auto"/>
              <w:rPr>
                <w:rFonts w:ascii="Times New Roman" w:hAnsi="Times New Roman"/>
                <w:sz w:val="24"/>
                <w:szCs w:val="24"/>
              </w:rPr>
            </w:pPr>
            <w:r>
              <w:rPr>
                <w:rFonts w:ascii="Times New Roman" w:hAnsi="Times New Roman"/>
                <w:sz w:val="24"/>
                <w:szCs w:val="24"/>
              </w:rPr>
              <w:t xml:space="preserve">  </w:t>
            </w:r>
          </w:p>
        </w:tc>
      </w:tr>
      <w:tr w:rsidR="009C05EA" w:rsidRPr="00A95463" w:rsidTr="00A95463">
        <w:trPr>
          <w:trHeight w:val="1218"/>
        </w:trPr>
        <w:tc>
          <w:tcPr>
            <w:tcW w:w="1370"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9C05EA">
            <w:pPr>
              <w:spacing w:after="0" w:line="240" w:lineRule="auto"/>
              <w:jc w:val="center"/>
              <w:rPr>
                <w:rFonts w:ascii="Times New Roman" w:hAnsi="Times New Roman"/>
                <w:sz w:val="24"/>
                <w:szCs w:val="24"/>
              </w:rPr>
            </w:pPr>
            <w:r w:rsidRPr="00A95463">
              <w:rPr>
                <w:rFonts w:ascii="Times New Roman" w:hAnsi="Times New Roman"/>
                <w:sz w:val="24"/>
                <w:szCs w:val="24"/>
              </w:rPr>
              <w:t>8</w:t>
            </w:r>
          </w:p>
        </w:tc>
        <w:tc>
          <w:tcPr>
            <w:tcW w:w="1172"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F0252E">
            <w:pPr>
              <w:spacing w:after="0" w:line="240" w:lineRule="auto"/>
              <w:jc w:val="center"/>
              <w:rPr>
                <w:rFonts w:ascii="Times New Roman" w:hAnsi="Times New Roman"/>
                <w:sz w:val="24"/>
                <w:szCs w:val="24"/>
              </w:rPr>
            </w:pPr>
            <w:r w:rsidRPr="00A95463">
              <w:rPr>
                <w:rFonts w:ascii="Times New Roman" w:hAnsi="Times New Roman"/>
                <w:sz w:val="24"/>
                <w:szCs w:val="24"/>
              </w:rPr>
              <w:t>9/</w:t>
            </w:r>
            <w:r w:rsidR="00F0252E">
              <w:rPr>
                <w:rFonts w:ascii="Times New Roman" w:hAnsi="Times New Roman"/>
                <w:sz w:val="24"/>
                <w:szCs w:val="24"/>
              </w:rPr>
              <w:t>19</w:t>
            </w:r>
          </w:p>
        </w:tc>
        <w:tc>
          <w:tcPr>
            <w:tcW w:w="7049" w:type="dxa"/>
          </w:tcPr>
          <w:p w:rsidR="009C05EA" w:rsidRPr="00A95463" w:rsidRDefault="009C05EA" w:rsidP="009C05EA">
            <w:pPr>
              <w:spacing w:after="0" w:line="240" w:lineRule="auto"/>
              <w:rPr>
                <w:rFonts w:ascii="Times New Roman" w:hAnsi="Times New Roman"/>
                <w:sz w:val="24"/>
                <w:szCs w:val="24"/>
              </w:rPr>
            </w:pPr>
            <w:r w:rsidRPr="00A95463">
              <w:rPr>
                <w:rFonts w:ascii="Times New Roman" w:hAnsi="Times New Roman"/>
                <w:sz w:val="24"/>
                <w:szCs w:val="24"/>
              </w:rPr>
              <w:t xml:space="preserve">  </w:t>
            </w:r>
          </w:p>
          <w:p w:rsidR="003175CB" w:rsidRPr="00A95463"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Classroom:  Exclusions from Gross Income</w:t>
            </w:r>
          </w:p>
          <w:p w:rsidR="003175CB" w:rsidRDefault="003175CB" w:rsidP="003175CB">
            <w:pPr>
              <w:spacing w:after="0" w:line="240" w:lineRule="auto"/>
              <w:rPr>
                <w:rFonts w:ascii="Times New Roman" w:hAnsi="Times New Roman"/>
                <w:sz w:val="24"/>
                <w:szCs w:val="24"/>
              </w:rPr>
            </w:pPr>
            <w:r>
              <w:rPr>
                <w:rFonts w:ascii="Times New Roman" w:hAnsi="Times New Roman"/>
                <w:sz w:val="24"/>
                <w:szCs w:val="24"/>
              </w:rPr>
              <w:t>Assignment:  Read Chapter 7</w:t>
            </w:r>
          </w:p>
          <w:p w:rsidR="009C05EA" w:rsidRPr="00A95463" w:rsidRDefault="003175CB" w:rsidP="003175CB">
            <w:pPr>
              <w:spacing w:after="0" w:line="240" w:lineRule="auto"/>
              <w:rPr>
                <w:rFonts w:ascii="Times New Roman" w:hAnsi="Times New Roman"/>
                <w:b/>
                <w:sz w:val="24"/>
                <w:szCs w:val="24"/>
              </w:rPr>
            </w:pPr>
            <w:r>
              <w:rPr>
                <w:rFonts w:ascii="Times New Roman" w:hAnsi="Times New Roman"/>
                <w:sz w:val="24"/>
                <w:szCs w:val="24"/>
              </w:rPr>
              <w:t xml:space="preserve">            </w:t>
            </w:r>
          </w:p>
        </w:tc>
      </w:tr>
      <w:tr w:rsidR="009C05EA" w:rsidRPr="00A95463" w:rsidTr="00A95463">
        <w:trPr>
          <w:trHeight w:val="1218"/>
        </w:trPr>
        <w:tc>
          <w:tcPr>
            <w:tcW w:w="1370"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9C05EA">
            <w:pPr>
              <w:spacing w:after="0" w:line="240" w:lineRule="auto"/>
              <w:jc w:val="center"/>
              <w:rPr>
                <w:rFonts w:ascii="Times New Roman" w:hAnsi="Times New Roman"/>
                <w:sz w:val="24"/>
                <w:szCs w:val="24"/>
              </w:rPr>
            </w:pPr>
            <w:r w:rsidRPr="00A95463">
              <w:rPr>
                <w:rFonts w:ascii="Times New Roman" w:hAnsi="Times New Roman"/>
                <w:sz w:val="24"/>
                <w:szCs w:val="24"/>
              </w:rPr>
              <w:t>9</w:t>
            </w:r>
          </w:p>
        </w:tc>
        <w:tc>
          <w:tcPr>
            <w:tcW w:w="1172" w:type="dxa"/>
          </w:tcPr>
          <w:p w:rsidR="009C05EA" w:rsidRPr="00A95463" w:rsidRDefault="009C05EA" w:rsidP="009C05EA">
            <w:pPr>
              <w:spacing w:after="0" w:line="240" w:lineRule="auto"/>
              <w:jc w:val="center"/>
              <w:rPr>
                <w:rFonts w:ascii="Times New Roman" w:hAnsi="Times New Roman"/>
                <w:sz w:val="24"/>
                <w:szCs w:val="24"/>
              </w:rPr>
            </w:pPr>
          </w:p>
          <w:p w:rsidR="009C05EA" w:rsidRPr="00A95463" w:rsidRDefault="009C05EA" w:rsidP="00F0252E">
            <w:pPr>
              <w:spacing w:after="0" w:line="240" w:lineRule="auto"/>
              <w:jc w:val="center"/>
              <w:rPr>
                <w:rFonts w:ascii="Times New Roman" w:hAnsi="Times New Roman"/>
                <w:sz w:val="24"/>
                <w:szCs w:val="24"/>
              </w:rPr>
            </w:pPr>
            <w:r w:rsidRPr="00A95463">
              <w:rPr>
                <w:rFonts w:ascii="Times New Roman" w:hAnsi="Times New Roman"/>
                <w:sz w:val="24"/>
                <w:szCs w:val="24"/>
              </w:rPr>
              <w:t>9/</w:t>
            </w:r>
            <w:r w:rsidR="00AD6DDF">
              <w:rPr>
                <w:rFonts w:ascii="Times New Roman" w:hAnsi="Times New Roman"/>
                <w:sz w:val="24"/>
                <w:szCs w:val="24"/>
              </w:rPr>
              <w:t>2</w:t>
            </w:r>
            <w:r w:rsidR="00F0252E">
              <w:rPr>
                <w:rFonts w:ascii="Times New Roman" w:hAnsi="Times New Roman"/>
                <w:sz w:val="24"/>
                <w:szCs w:val="24"/>
              </w:rPr>
              <w:t>4</w:t>
            </w:r>
          </w:p>
        </w:tc>
        <w:tc>
          <w:tcPr>
            <w:tcW w:w="7049" w:type="dxa"/>
          </w:tcPr>
          <w:p w:rsidR="009C05EA" w:rsidRDefault="009C05EA" w:rsidP="009C05EA">
            <w:pPr>
              <w:spacing w:after="0" w:line="240" w:lineRule="auto"/>
              <w:rPr>
                <w:rFonts w:ascii="Times New Roman" w:hAnsi="Times New Roman"/>
                <w:sz w:val="24"/>
                <w:szCs w:val="24"/>
              </w:rPr>
            </w:pPr>
          </w:p>
          <w:p w:rsidR="009C05EA" w:rsidRDefault="009C05EA" w:rsidP="009C05EA">
            <w:pPr>
              <w:spacing w:after="0" w:line="240" w:lineRule="auto"/>
              <w:rPr>
                <w:rFonts w:ascii="Times New Roman" w:hAnsi="Times New Roman"/>
                <w:sz w:val="24"/>
                <w:szCs w:val="24"/>
              </w:rPr>
            </w:pPr>
            <w:r w:rsidRPr="00A95463">
              <w:rPr>
                <w:rFonts w:ascii="Times New Roman" w:hAnsi="Times New Roman"/>
                <w:sz w:val="24"/>
                <w:szCs w:val="24"/>
              </w:rPr>
              <w:t>Classroom:  Business Expenses and Expenses for Production of Income</w:t>
            </w:r>
          </w:p>
          <w:p w:rsidR="009C05EA" w:rsidRPr="00302DDC" w:rsidRDefault="009C05EA" w:rsidP="009C05EA">
            <w:pPr>
              <w:spacing w:after="0" w:line="240" w:lineRule="auto"/>
              <w:rPr>
                <w:rFonts w:ascii="Times New Roman" w:hAnsi="Times New Roman"/>
                <w:sz w:val="24"/>
                <w:szCs w:val="24"/>
              </w:rPr>
            </w:pPr>
          </w:p>
        </w:tc>
      </w:tr>
      <w:tr w:rsidR="009C05EA" w:rsidRPr="00A95463" w:rsidTr="00A95463">
        <w:trPr>
          <w:trHeight w:val="1218"/>
        </w:trPr>
        <w:tc>
          <w:tcPr>
            <w:tcW w:w="1370" w:type="dxa"/>
          </w:tcPr>
          <w:p w:rsidR="009C05EA" w:rsidRPr="00A95463" w:rsidRDefault="009C05EA" w:rsidP="009C05EA">
            <w:pPr>
              <w:spacing w:after="0" w:line="240" w:lineRule="auto"/>
              <w:jc w:val="center"/>
              <w:rPr>
                <w:rFonts w:ascii="Times New Roman" w:hAnsi="Times New Roman"/>
                <w:sz w:val="24"/>
                <w:szCs w:val="24"/>
              </w:rPr>
            </w:pPr>
          </w:p>
        </w:tc>
        <w:tc>
          <w:tcPr>
            <w:tcW w:w="1172" w:type="dxa"/>
          </w:tcPr>
          <w:p w:rsidR="009C05EA" w:rsidRPr="00A95463" w:rsidRDefault="009C05EA" w:rsidP="009C05EA">
            <w:pPr>
              <w:spacing w:after="0" w:line="240" w:lineRule="auto"/>
              <w:jc w:val="center"/>
              <w:rPr>
                <w:rFonts w:ascii="Times New Roman" w:hAnsi="Times New Roman"/>
                <w:sz w:val="24"/>
                <w:szCs w:val="24"/>
              </w:rPr>
            </w:pPr>
          </w:p>
        </w:tc>
        <w:tc>
          <w:tcPr>
            <w:tcW w:w="7049" w:type="dxa"/>
          </w:tcPr>
          <w:p w:rsidR="009C05EA" w:rsidRPr="00A95463" w:rsidRDefault="009C05EA" w:rsidP="009C05EA">
            <w:pPr>
              <w:spacing w:after="0" w:line="240" w:lineRule="auto"/>
              <w:rPr>
                <w:rFonts w:ascii="Times New Roman" w:hAnsi="Times New Roman"/>
                <w:b/>
                <w:sz w:val="24"/>
                <w:szCs w:val="24"/>
              </w:rPr>
            </w:pPr>
          </w:p>
        </w:tc>
      </w:tr>
    </w:tbl>
    <w:p w:rsidR="002B44B3" w:rsidRDefault="002B44B3"/>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172"/>
        <w:gridCol w:w="7049"/>
      </w:tblGrid>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10</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9/</w:t>
            </w:r>
            <w:r w:rsidR="00241680">
              <w:rPr>
                <w:rFonts w:ascii="Times New Roman" w:hAnsi="Times New Roman"/>
                <w:sz w:val="24"/>
                <w:szCs w:val="24"/>
              </w:rPr>
              <w:t>2</w:t>
            </w:r>
            <w:r w:rsidR="00F0252E">
              <w:rPr>
                <w:rFonts w:ascii="Times New Roman" w:hAnsi="Times New Roman"/>
                <w:sz w:val="24"/>
                <w:szCs w:val="24"/>
              </w:rPr>
              <w:t>6</w:t>
            </w:r>
          </w:p>
        </w:tc>
        <w:tc>
          <w:tcPr>
            <w:tcW w:w="7049" w:type="dxa"/>
          </w:tcPr>
          <w:p w:rsidR="002B44B3" w:rsidRDefault="002B44B3" w:rsidP="005B2CD5">
            <w:pPr>
              <w:spacing w:after="0" w:line="240" w:lineRule="auto"/>
              <w:rPr>
                <w:rFonts w:ascii="Times New Roman" w:hAnsi="Times New Roman"/>
                <w:sz w:val="24"/>
                <w:szCs w:val="24"/>
              </w:rPr>
            </w:pPr>
          </w:p>
          <w:p w:rsidR="005B2CD5" w:rsidRDefault="005B2CD5" w:rsidP="005B2CD5">
            <w:pPr>
              <w:spacing w:after="0" w:line="240" w:lineRule="auto"/>
              <w:rPr>
                <w:rFonts w:ascii="Times New Roman" w:hAnsi="Times New Roman"/>
                <w:b/>
                <w:sz w:val="24"/>
                <w:szCs w:val="24"/>
              </w:rPr>
            </w:pPr>
            <w:r w:rsidRPr="00A95463">
              <w:rPr>
                <w:rFonts w:ascii="Times New Roman" w:hAnsi="Times New Roman"/>
                <w:b/>
                <w:sz w:val="24"/>
                <w:szCs w:val="24"/>
              </w:rPr>
              <w:t>EXAM #1- CHAPTERS 1-7</w:t>
            </w:r>
            <w:r>
              <w:rPr>
                <w:rFonts w:ascii="Times New Roman" w:hAnsi="Times New Roman"/>
                <w:b/>
                <w:sz w:val="24"/>
                <w:szCs w:val="24"/>
              </w:rPr>
              <w:t xml:space="preserve"> </w:t>
            </w:r>
          </w:p>
          <w:p w:rsidR="005B2CD5" w:rsidRDefault="005B2CD5" w:rsidP="005B2CD5">
            <w:pPr>
              <w:spacing w:after="0" w:line="240" w:lineRule="auto"/>
              <w:rPr>
                <w:rFonts w:ascii="Times New Roman" w:hAnsi="Times New Roman"/>
                <w:sz w:val="24"/>
                <w:szCs w:val="24"/>
              </w:rPr>
            </w:pPr>
            <w:r w:rsidRPr="00302DDC">
              <w:rPr>
                <w:rFonts w:ascii="Times New Roman" w:hAnsi="Times New Roman"/>
                <w:sz w:val="24"/>
                <w:szCs w:val="24"/>
              </w:rPr>
              <w:t>Assignment:  Read Chapter 8</w:t>
            </w:r>
          </w:p>
          <w:p w:rsidR="005B2CD5" w:rsidRPr="00A95463" w:rsidRDefault="005B2CD5" w:rsidP="00445328">
            <w:pPr>
              <w:spacing w:after="0" w:line="240" w:lineRule="auto"/>
              <w:rPr>
                <w:rFonts w:ascii="Times New Roman" w:hAnsi="Times New Roman"/>
                <w:sz w:val="24"/>
                <w:szCs w:val="24"/>
              </w:rPr>
            </w:pPr>
            <w:r>
              <w:rPr>
                <w:rFonts w:ascii="Times New Roman" w:hAnsi="Times New Roman"/>
                <w:sz w:val="24"/>
                <w:szCs w:val="24"/>
              </w:rPr>
              <w:t xml:space="preserve">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11</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AD6DDF" w:rsidP="00F0252E">
            <w:pPr>
              <w:spacing w:after="0" w:line="240" w:lineRule="auto"/>
              <w:jc w:val="center"/>
              <w:rPr>
                <w:rFonts w:ascii="Times New Roman" w:hAnsi="Times New Roman"/>
                <w:sz w:val="24"/>
                <w:szCs w:val="24"/>
              </w:rPr>
            </w:pPr>
            <w:r>
              <w:rPr>
                <w:rFonts w:ascii="Times New Roman" w:hAnsi="Times New Roman"/>
                <w:sz w:val="24"/>
                <w:szCs w:val="24"/>
              </w:rPr>
              <w:t>10/</w:t>
            </w:r>
            <w:r w:rsidR="00F0252E">
              <w:rPr>
                <w:rFonts w:ascii="Times New Roman" w:hAnsi="Times New Roman"/>
                <w:sz w:val="24"/>
                <w:szCs w:val="24"/>
              </w:rPr>
              <w:t>1</w:t>
            </w:r>
          </w:p>
        </w:tc>
        <w:tc>
          <w:tcPr>
            <w:tcW w:w="7049" w:type="dxa"/>
          </w:tcPr>
          <w:p w:rsidR="005B2CD5" w:rsidRDefault="005B2CD5" w:rsidP="00A95463">
            <w:pPr>
              <w:spacing w:after="0" w:line="240" w:lineRule="auto"/>
              <w:rPr>
                <w:rFonts w:ascii="Times New Roman" w:hAnsi="Times New Roman"/>
                <w:sz w:val="24"/>
                <w:szCs w:val="24"/>
              </w:rPr>
            </w:pPr>
          </w:p>
          <w:p w:rsidR="008A6285" w:rsidRPr="00A95463" w:rsidRDefault="008A6285" w:rsidP="00A95463">
            <w:pPr>
              <w:spacing w:after="0" w:line="240" w:lineRule="auto"/>
              <w:rPr>
                <w:rFonts w:ascii="Times New Roman" w:hAnsi="Times New Roman"/>
                <w:sz w:val="24"/>
                <w:szCs w:val="24"/>
              </w:rPr>
            </w:pPr>
            <w:r w:rsidRPr="00A95463">
              <w:rPr>
                <w:rFonts w:ascii="Times New Roman" w:hAnsi="Times New Roman"/>
                <w:sz w:val="24"/>
                <w:szCs w:val="24"/>
              </w:rPr>
              <w:t>Classroom: Losses and Bad Debts</w:t>
            </w:r>
          </w:p>
          <w:p w:rsidR="00FE7202" w:rsidRDefault="008A6285" w:rsidP="00A95463">
            <w:pPr>
              <w:spacing w:after="0" w:line="240" w:lineRule="auto"/>
              <w:rPr>
                <w:rFonts w:ascii="Times New Roman" w:hAnsi="Times New Roman"/>
                <w:sz w:val="24"/>
                <w:szCs w:val="24"/>
              </w:rPr>
            </w:pPr>
            <w:r w:rsidRPr="00A95463">
              <w:rPr>
                <w:rFonts w:ascii="Times New Roman" w:hAnsi="Times New Roman"/>
                <w:sz w:val="24"/>
                <w:szCs w:val="24"/>
              </w:rPr>
              <w:t xml:space="preserve">Assignment:  Read Chapter </w:t>
            </w:r>
            <w:r w:rsidR="002B44B3">
              <w:rPr>
                <w:rFonts w:ascii="Times New Roman" w:hAnsi="Times New Roman"/>
                <w:sz w:val="24"/>
                <w:szCs w:val="24"/>
              </w:rPr>
              <w:t>9</w:t>
            </w:r>
          </w:p>
          <w:p w:rsidR="00F9097C" w:rsidRDefault="00302DDC" w:rsidP="00445328">
            <w:pPr>
              <w:spacing w:after="0" w:line="240" w:lineRule="auto"/>
              <w:rPr>
                <w:rFonts w:ascii="Times New Roman" w:hAnsi="Times New Roman"/>
                <w:sz w:val="24"/>
                <w:szCs w:val="24"/>
              </w:rPr>
            </w:pPr>
            <w:r>
              <w:rPr>
                <w:rFonts w:ascii="Times New Roman" w:hAnsi="Times New Roman"/>
                <w:sz w:val="24"/>
                <w:szCs w:val="24"/>
              </w:rPr>
              <w:t xml:space="preserve"> </w:t>
            </w:r>
          </w:p>
          <w:p w:rsidR="00302DDC" w:rsidRPr="005F2EC2" w:rsidRDefault="00F9097C" w:rsidP="00445328">
            <w:pPr>
              <w:spacing w:after="0" w:line="240" w:lineRule="auto"/>
              <w:rPr>
                <w:rFonts w:ascii="Times New Roman" w:hAnsi="Times New Roman"/>
                <w:b/>
                <w:sz w:val="24"/>
                <w:szCs w:val="24"/>
              </w:rPr>
            </w:pPr>
            <w:r w:rsidRPr="005F2EC2">
              <w:rPr>
                <w:rFonts w:ascii="Times New Roman" w:hAnsi="Times New Roman"/>
                <w:b/>
                <w:sz w:val="24"/>
                <w:szCs w:val="24"/>
              </w:rPr>
              <w:t>Homework 1 due:  Schedule C</w:t>
            </w:r>
            <w:r w:rsidR="00302DDC" w:rsidRPr="005F2EC2">
              <w:rPr>
                <w:rFonts w:ascii="Times New Roman" w:hAnsi="Times New Roman"/>
                <w:b/>
                <w:sz w:val="24"/>
                <w:szCs w:val="24"/>
              </w:rPr>
              <w:t xml:space="preserve">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12</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AD6DDF" w:rsidP="00F0252E">
            <w:pPr>
              <w:spacing w:after="0" w:line="240" w:lineRule="auto"/>
              <w:jc w:val="center"/>
              <w:rPr>
                <w:rFonts w:ascii="Times New Roman" w:hAnsi="Times New Roman"/>
                <w:sz w:val="24"/>
                <w:szCs w:val="24"/>
              </w:rPr>
            </w:pPr>
            <w:r>
              <w:rPr>
                <w:rFonts w:ascii="Times New Roman" w:hAnsi="Times New Roman"/>
                <w:sz w:val="24"/>
                <w:szCs w:val="24"/>
              </w:rPr>
              <w:t>10/</w:t>
            </w:r>
            <w:r w:rsidR="00F0252E">
              <w:rPr>
                <w:rFonts w:ascii="Times New Roman" w:hAnsi="Times New Roman"/>
                <w:sz w:val="24"/>
                <w:szCs w:val="24"/>
              </w:rPr>
              <w:t>3</w:t>
            </w:r>
          </w:p>
        </w:tc>
        <w:tc>
          <w:tcPr>
            <w:tcW w:w="7049" w:type="dxa"/>
          </w:tcPr>
          <w:p w:rsidR="005B2CD5" w:rsidRDefault="005B2CD5" w:rsidP="00A95463">
            <w:pPr>
              <w:spacing w:after="0" w:line="240" w:lineRule="auto"/>
              <w:rPr>
                <w:rFonts w:ascii="Times New Roman" w:hAnsi="Times New Roman"/>
                <w:sz w:val="24"/>
                <w:szCs w:val="24"/>
              </w:rPr>
            </w:pPr>
          </w:p>
          <w:p w:rsidR="008A6285" w:rsidRPr="00A95463" w:rsidRDefault="008A6285" w:rsidP="00A95463">
            <w:pPr>
              <w:spacing w:after="0" w:line="240" w:lineRule="auto"/>
              <w:rPr>
                <w:rFonts w:ascii="Times New Roman" w:hAnsi="Times New Roman"/>
                <w:sz w:val="24"/>
                <w:szCs w:val="24"/>
              </w:rPr>
            </w:pPr>
            <w:r w:rsidRPr="00A95463">
              <w:rPr>
                <w:rFonts w:ascii="Times New Roman" w:hAnsi="Times New Roman"/>
                <w:sz w:val="24"/>
                <w:szCs w:val="24"/>
              </w:rPr>
              <w:t>Classroom:   Itemized Deductions for Individuals</w:t>
            </w:r>
          </w:p>
          <w:p w:rsidR="00133A62" w:rsidRDefault="008A6285" w:rsidP="00A95463">
            <w:pPr>
              <w:spacing w:after="0" w:line="240" w:lineRule="auto"/>
              <w:rPr>
                <w:rFonts w:ascii="Times New Roman" w:hAnsi="Times New Roman"/>
                <w:sz w:val="24"/>
                <w:szCs w:val="24"/>
              </w:rPr>
            </w:pPr>
            <w:r w:rsidRPr="00A95463">
              <w:rPr>
                <w:rFonts w:ascii="Times New Roman" w:hAnsi="Times New Roman"/>
                <w:sz w:val="24"/>
                <w:szCs w:val="24"/>
              </w:rPr>
              <w:t xml:space="preserve">Assignment:  Read Chapter </w:t>
            </w:r>
            <w:r w:rsidR="002B44B3">
              <w:rPr>
                <w:rFonts w:ascii="Times New Roman" w:hAnsi="Times New Roman"/>
                <w:sz w:val="24"/>
                <w:szCs w:val="24"/>
              </w:rPr>
              <w:t>10</w:t>
            </w:r>
          </w:p>
          <w:p w:rsidR="00445328" w:rsidRDefault="00BB3E6B" w:rsidP="00445328">
            <w:pPr>
              <w:spacing w:after="0" w:line="240" w:lineRule="auto"/>
              <w:rPr>
                <w:rFonts w:ascii="Times New Roman" w:hAnsi="Times New Roman"/>
                <w:sz w:val="24"/>
                <w:szCs w:val="24"/>
              </w:rPr>
            </w:pPr>
            <w:r>
              <w:rPr>
                <w:rFonts w:ascii="Times New Roman" w:hAnsi="Times New Roman"/>
                <w:sz w:val="24"/>
                <w:szCs w:val="24"/>
              </w:rPr>
              <w:t xml:space="preserve">                       </w:t>
            </w:r>
          </w:p>
          <w:p w:rsidR="008E3C31" w:rsidRPr="00D94E2E" w:rsidRDefault="008E3C31" w:rsidP="00445328">
            <w:pPr>
              <w:spacing w:after="0" w:line="240" w:lineRule="auto"/>
              <w:rPr>
                <w:rFonts w:ascii="Times New Roman" w:hAnsi="Times New Roman"/>
                <w:b/>
                <w:sz w:val="24"/>
                <w:szCs w:val="24"/>
              </w:rPr>
            </w:pPr>
            <w:r w:rsidRPr="00D94E2E">
              <w:rPr>
                <w:rFonts w:ascii="Times New Roman" w:hAnsi="Times New Roman"/>
                <w:b/>
                <w:sz w:val="24"/>
                <w:szCs w:val="24"/>
              </w:rPr>
              <w:t>Project #1 Due</w:t>
            </w:r>
          </w:p>
        </w:tc>
      </w:tr>
      <w:tr w:rsidR="00A53461" w:rsidRPr="00A95463" w:rsidTr="00A95463">
        <w:trPr>
          <w:trHeight w:val="1218"/>
        </w:trPr>
        <w:tc>
          <w:tcPr>
            <w:tcW w:w="1370" w:type="dxa"/>
          </w:tcPr>
          <w:p w:rsidR="00907C91" w:rsidRPr="00A95463" w:rsidRDefault="00907C9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13</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AD6DDF" w:rsidP="00F0252E">
            <w:pPr>
              <w:spacing w:after="0" w:line="240" w:lineRule="auto"/>
              <w:jc w:val="center"/>
              <w:rPr>
                <w:rFonts w:ascii="Times New Roman" w:hAnsi="Times New Roman"/>
                <w:sz w:val="24"/>
                <w:szCs w:val="24"/>
              </w:rPr>
            </w:pPr>
            <w:r>
              <w:rPr>
                <w:rFonts w:ascii="Times New Roman" w:hAnsi="Times New Roman"/>
                <w:sz w:val="24"/>
                <w:szCs w:val="24"/>
              </w:rPr>
              <w:t>10/</w:t>
            </w:r>
            <w:r w:rsidR="00F0252E">
              <w:rPr>
                <w:rFonts w:ascii="Times New Roman" w:hAnsi="Times New Roman"/>
                <w:sz w:val="24"/>
                <w:szCs w:val="24"/>
              </w:rPr>
              <w:t>8</w:t>
            </w:r>
          </w:p>
        </w:tc>
        <w:tc>
          <w:tcPr>
            <w:tcW w:w="7049" w:type="dxa"/>
          </w:tcPr>
          <w:p w:rsidR="005B2CD5" w:rsidRDefault="005B2CD5" w:rsidP="00A95463">
            <w:pPr>
              <w:spacing w:after="0" w:line="240" w:lineRule="auto"/>
              <w:rPr>
                <w:rFonts w:ascii="Times New Roman" w:hAnsi="Times New Roman"/>
                <w:sz w:val="24"/>
                <w:szCs w:val="24"/>
              </w:rPr>
            </w:pPr>
          </w:p>
          <w:p w:rsidR="00C8381B" w:rsidRPr="00A95463" w:rsidRDefault="008A6285" w:rsidP="00A95463">
            <w:pPr>
              <w:spacing w:after="0" w:line="240" w:lineRule="auto"/>
              <w:rPr>
                <w:rFonts w:ascii="Times New Roman" w:hAnsi="Times New Roman"/>
                <w:sz w:val="24"/>
                <w:szCs w:val="24"/>
              </w:rPr>
            </w:pPr>
            <w:r w:rsidRPr="00A95463">
              <w:rPr>
                <w:rFonts w:ascii="Times New Roman" w:hAnsi="Times New Roman"/>
                <w:sz w:val="24"/>
                <w:szCs w:val="24"/>
              </w:rPr>
              <w:t>Classroom</w:t>
            </w:r>
            <w:r w:rsidR="00C8381B" w:rsidRPr="00A95463">
              <w:rPr>
                <w:rFonts w:ascii="Times New Roman" w:hAnsi="Times New Roman"/>
                <w:sz w:val="24"/>
                <w:szCs w:val="24"/>
              </w:rPr>
              <w:t>:</w:t>
            </w:r>
            <w:r w:rsidRPr="00A95463">
              <w:rPr>
                <w:rFonts w:ascii="Times New Roman" w:hAnsi="Times New Roman"/>
                <w:sz w:val="24"/>
                <w:szCs w:val="24"/>
              </w:rPr>
              <w:t xml:space="preserve"> Individual Income Tax Credits</w:t>
            </w:r>
          </w:p>
          <w:p w:rsidR="00D5211E" w:rsidRDefault="008A6285" w:rsidP="002B44B3">
            <w:pPr>
              <w:spacing w:after="0" w:line="240" w:lineRule="auto"/>
              <w:rPr>
                <w:rFonts w:ascii="Times New Roman" w:hAnsi="Times New Roman"/>
                <w:sz w:val="24"/>
                <w:szCs w:val="24"/>
              </w:rPr>
            </w:pPr>
            <w:r w:rsidRPr="00A95463">
              <w:rPr>
                <w:rFonts w:ascii="Times New Roman" w:hAnsi="Times New Roman"/>
                <w:sz w:val="24"/>
                <w:szCs w:val="24"/>
              </w:rPr>
              <w:t>A</w:t>
            </w:r>
            <w:r w:rsidR="00C8381B" w:rsidRPr="00A95463">
              <w:rPr>
                <w:rFonts w:ascii="Times New Roman" w:hAnsi="Times New Roman"/>
                <w:sz w:val="24"/>
                <w:szCs w:val="24"/>
              </w:rPr>
              <w:t>ssignment:  Read Chapter</w:t>
            </w:r>
            <w:r w:rsidR="007D7E47">
              <w:rPr>
                <w:rFonts w:ascii="Times New Roman" w:hAnsi="Times New Roman"/>
                <w:sz w:val="24"/>
                <w:szCs w:val="24"/>
              </w:rPr>
              <w:t>s</w:t>
            </w:r>
            <w:r w:rsidR="00C8381B" w:rsidRPr="00A95463">
              <w:rPr>
                <w:rFonts w:ascii="Times New Roman" w:hAnsi="Times New Roman"/>
                <w:sz w:val="24"/>
                <w:szCs w:val="24"/>
              </w:rPr>
              <w:t xml:space="preserve"> 1</w:t>
            </w:r>
            <w:r w:rsidR="002B44B3">
              <w:rPr>
                <w:rFonts w:ascii="Times New Roman" w:hAnsi="Times New Roman"/>
                <w:sz w:val="24"/>
                <w:szCs w:val="24"/>
              </w:rPr>
              <w:t>1</w:t>
            </w:r>
          </w:p>
          <w:p w:rsidR="00445328" w:rsidRDefault="00BB3E6B" w:rsidP="00445328">
            <w:pPr>
              <w:spacing w:after="0" w:line="240" w:lineRule="auto"/>
              <w:rPr>
                <w:rFonts w:ascii="Times New Roman" w:hAnsi="Times New Roman"/>
                <w:sz w:val="24"/>
                <w:szCs w:val="24"/>
              </w:rPr>
            </w:pPr>
            <w:r>
              <w:rPr>
                <w:rFonts w:ascii="Times New Roman" w:hAnsi="Times New Roman"/>
                <w:sz w:val="24"/>
                <w:szCs w:val="24"/>
              </w:rPr>
              <w:t xml:space="preserve">                       </w:t>
            </w:r>
          </w:p>
          <w:p w:rsidR="00D55F32" w:rsidRPr="00D94E2E" w:rsidRDefault="00D55F32" w:rsidP="00445328">
            <w:pPr>
              <w:spacing w:after="0" w:line="240" w:lineRule="auto"/>
              <w:rPr>
                <w:rFonts w:ascii="Times New Roman" w:hAnsi="Times New Roman"/>
                <w:b/>
                <w:sz w:val="24"/>
                <w:szCs w:val="24"/>
              </w:rPr>
            </w:pPr>
            <w:r w:rsidRPr="00D94E2E">
              <w:rPr>
                <w:rFonts w:ascii="Times New Roman" w:hAnsi="Times New Roman"/>
                <w:b/>
                <w:sz w:val="24"/>
                <w:szCs w:val="24"/>
              </w:rPr>
              <w:t>Quiz #2</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14</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10/</w:t>
            </w:r>
            <w:r w:rsidR="00AD6DDF">
              <w:rPr>
                <w:rFonts w:ascii="Times New Roman" w:hAnsi="Times New Roman"/>
                <w:sz w:val="24"/>
                <w:szCs w:val="24"/>
              </w:rPr>
              <w:t>1</w:t>
            </w:r>
            <w:r w:rsidR="00F0252E">
              <w:rPr>
                <w:rFonts w:ascii="Times New Roman" w:hAnsi="Times New Roman"/>
                <w:sz w:val="24"/>
                <w:szCs w:val="24"/>
              </w:rPr>
              <w:t>0</w:t>
            </w:r>
          </w:p>
        </w:tc>
        <w:tc>
          <w:tcPr>
            <w:tcW w:w="7049" w:type="dxa"/>
          </w:tcPr>
          <w:p w:rsidR="005B2CD5" w:rsidRDefault="005B2CD5" w:rsidP="007D7E47">
            <w:pPr>
              <w:spacing w:after="0" w:line="240" w:lineRule="auto"/>
              <w:rPr>
                <w:rFonts w:ascii="Times New Roman" w:hAnsi="Times New Roman"/>
                <w:sz w:val="24"/>
                <w:szCs w:val="24"/>
              </w:rPr>
            </w:pPr>
          </w:p>
          <w:p w:rsidR="007D7E47" w:rsidRPr="00A95463" w:rsidRDefault="00FE7202" w:rsidP="007D7E47">
            <w:pPr>
              <w:spacing w:after="0" w:line="240" w:lineRule="auto"/>
              <w:rPr>
                <w:rFonts w:ascii="Times New Roman" w:hAnsi="Times New Roman"/>
                <w:sz w:val="24"/>
                <w:szCs w:val="24"/>
              </w:rPr>
            </w:pPr>
            <w:r w:rsidRPr="00A95463">
              <w:rPr>
                <w:rFonts w:ascii="Times New Roman" w:hAnsi="Times New Roman"/>
                <w:sz w:val="24"/>
                <w:szCs w:val="24"/>
              </w:rPr>
              <w:t xml:space="preserve"> </w:t>
            </w:r>
            <w:r w:rsidR="007D7E47" w:rsidRPr="00A95463">
              <w:rPr>
                <w:rFonts w:ascii="Times New Roman" w:hAnsi="Times New Roman"/>
                <w:sz w:val="24"/>
                <w:szCs w:val="24"/>
              </w:rPr>
              <w:t xml:space="preserve">Classroom:  </w:t>
            </w:r>
            <w:r w:rsidR="002B44B3">
              <w:rPr>
                <w:rFonts w:ascii="Times New Roman" w:hAnsi="Times New Roman"/>
                <w:sz w:val="24"/>
                <w:szCs w:val="24"/>
              </w:rPr>
              <w:t>Cost Recovery Deductions</w:t>
            </w:r>
          </w:p>
          <w:p w:rsidR="007D7E47" w:rsidRDefault="002B44B3" w:rsidP="007D7E47">
            <w:pPr>
              <w:spacing w:after="0" w:line="240" w:lineRule="auto"/>
              <w:rPr>
                <w:rFonts w:ascii="Times New Roman" w:hAnsi="Times New Roman"/>
                <w:sz w:val="24"/>
                <w:szCs w:val="24"/>
              </w:rPr>
            </w:pPr>
            <w:r>
              <w:rPr>
                <w:rFonts w:ascii="Times New Roman" w:hAnsi="Times New Roman"/>
                <w:sz w:val="24"/>
                <w:szCs w:val="24"/>
              </w:rPr>
              <w:t>Assignment:  Read Chap 12</w:t>
            </w:r>
          </w:p>
          <w:p w:rsidR="008C5A4C" w:rsidRPr="005F2EC2" w:rsidRDefault="00BB3E6B" w:rsidP="00445328">
            <w:pPr>
              <w:spacing w:after="0" w:line="240" w:lineRule="auto"/>
              <w:rPr>
                <w:rFonts w:ascii="Times New Roman" w:hAnsi="Times New Roman"/>
                <w:b/>
                <w:sz w:val="24"/>
                <w:szCs w:val="24"/>
              </w:rPr>
            </w:pPr>
            <w:r>
              <w:rPr>
                <w:rFonts w:ascii="Times New Roman" w:hAnsi="Times New Roman"/>
                <w:sz w:val="24"/>
                <w:szCs w:val="24"/>
              </w:rPr>
              <w:t xml:space="preserve">   </w:t>
            </w:r>
            <w:r w:rsidR="00F9097C" w:rsidRPr="005F2EC2">
              <w:rPr>
                <w:rFonts w:ascii="Times New Roman" w:hAnsi="Times New Roman"/>
                <w:b/>
                <w:sz w:val="24"/>
                <w:szCs w:val="24"/>
              </w:rPr>
              <w:t>Homework 2 due:  Schedule A</w:t>
            </w:r>
            <w:r w:rsidRPr="005F2EC2">
              <w:rPr>
                <w:rFonts w:ascii="Times New Roman" w:hAnsi="Times New Roman"/>
                <w:b/>
                <w:sz w:val="24"/>
                <w:szCs w:val="24"/>
              </w:rPr>
              <w:t xml:space="preserve">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15</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10/</w:t>
            </w:r>
            <w:r w:rsidR="00AD6DDF">
              <w:rPr>
                <w:rFonts w:ascii="Times New Roman" w:hAnsi="Times New Roman"/>
                <w:sz w:val="24"/>
                <w:szCs w:val="24"/>
              </w:rPr>
              <w:t>1</w:t>
            </w:r>
            <w:r w:rsidR="00F0252E">
              <w:rPr>
                <w:rFonts w:ascii="Times New Roman" w:hAnsi="Times New Roman"/>
                <w:sz w:val="24"/>
                <w:szCs w:val="24"/>
              </w:rPr>
              <w:t>5</w:t>
            </w:r>
          </w:p>
        </w:tc>
        <w:tc>
          <w:tcPr>
            <w:tcW w:w="7049" w:type="dxa"/>
          </w:tcPr>
          <w:p w:rsidR="0026520A" w:rsidRPr="00A95463" w:rsidRDefault="0026520A" w:rsidP="0026520A">
            <w:pPr>
              <w:spacing w:after="0" w:line="240" w:lineRule="auto"/>
              <w:rPr>
                <w:rFonts w:ascii="Times New Roman" w:hAnsi="Times New Roman"/>
                <w:sz w:val="24"/>
                <w:szCs w:val="24"/>
              </w:rPr>
            </w:pPr>
            <w:r>
              <w:rPr>
                <w:rFonts w:ascii="Times New Roman" w:hAnsi="Times New Roman"/>
                <w:sz w:val="24"/>
                <w:szCs w:val="24"/>
              </w:rPr>
              <w:t>Classroom:  Limitations on Passive Activity Losses and Credits</w:t>
            </w:r>
            <w:r w:rsidRPr="00A95463">
              <w:rPr>
                <w:rFonts w:ascii="Times New Roman" w:hAnsi="Times New Roman"/>
                <w:sz w:val="24"/>
                <w:szCs w:val="24"/>
              </w:rPr>
              <w:t xml:space="preserve"> </w:t>
            </w:r>
            <w:r>
              <w:rPr>
                <w:rFonts w:ascii="Times New Roman" w:hAnsi="Times New Roman"/>
                <w:sz w:val="24"/>
                <w:szCs w:val="24"/>
              </w:rPr>
              <w:t>and discuss Group Project</w:t>
            </w:r>
          </w:p>
          <w:p w:rsidR="0026520A" w:rsidRDefault="0026520A" w:rsidP="0026520A">
            <w:pPr>
              <w:spacing w:after="0" w:line="240" w:lineRule="auto"/>
              <w:rPr>
                <w:rFonts w:ascii="Times New Roman" w:hAnsi="Times New Roman"/>
                <w:sz w:val="24"/>
                <w:szCs w:val="24"/>
              </w:rPr>
            </w:pPr>
            <w:r>
              <w:rPr>
                <w:rFonts w:ascii="Times New Roman" w:hAnsi="Times New Roman"/>
                <w:sz w:val="24"/>
                <w:szCs w:val="24"/>
              </w:rPr>
              <w:t>Assignment:  Read Chapter 13</w:t>
            </w:r>
            <w:r w:rsidRPr="00A95463">
              <w:rPr>
                <w:rFonts w:ascii="Times New Roman" w:hAnsi="Times New Roman"/>
                <w:sz w:val="24"/>
                <w:szCs w:val="24"/>
              </w:rPr>
              <w:t xml:space="preserve"> </w:t>
            </w:r>
          </w:p>
          <w:p w:rsidR="0026520A" w:rsidRPr="003175CB" w:rsidRDefault="0026520A" w:rsidP="0026520A">
            <w:pPr>
              <w:spacing w:after="0" w:line="240" w:lineRule="auto"/>
              <w:rPr>
                <w:rFonts w:ascii="Times New Roman" w:hAnsi="Times New Roman"/>
                <w:b/>
                <w:sz w:val="24"/>
                <w:szCs w:val="24"/>
              </w:rPr>
            </w:pPr>
          </w:p>
          <w:p w:rsidR="00FB76B1" w:rsidRPr="00A95463" w:rsidRDefault="00BB3E6B" w:rsidP="00445328">
            <w:pPr>
              <w:spacing w:after="0" w:line="240" w:lineRule="auto"/>
              <w:rPr>
                <w:rFonts w:ascii="Times New Roman" w:hAnsi="Times New Roman"/>
                <w:sz w:val="24"/>
                <w:szCs w:val="24"/>
              </w:rPr>
            </w:pPr>
            <w:r>
              <w:rPr>
                <w:rFonts w:ascii="Times New Roman" w:hAnsi="Times New Roman"/>
                <w:sz w:val="24"/>
                <w:szCs w:val="24"/>
              </w:rPr>
              <w:t xml:space="preserve">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16</w:t>
            </w:r>
          </w:p>
        </w:tc>
        <w:tc>
          <w:tcPr>
            <w:tcW w:w="1172" w:type="dxa"/>
          </w:tcPr>
          <w:p w:rsidR="00A53461" w:rsidRPr="00A95463" w:rsidRDefault="00A53461" w:rsidP="00A95463">
            <w:pPr>
              <w:spacing w:after="0" w:line="240" w:lineRule="auto"/>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10/1</w:t>
            </w:r>
            <w:r w:rsidR="00F0252E">
              <w:rPr>
                <w:rFonts w:ascii="Times New Roman" w:hAnsi="Times New Roman"/>
                <w:sz w:val="24"/>
                <w:szCs w:val="24"/>
              </w:rPr>
              <w:t>7</w:t>
            </w:r>
          </w:p>
        </w:tc>
        <w:tc>
          <w:tcPr>
            <w:tcW w:w="7049" w:type="dxa"/>
          </w:tcPr>
          <w:p w:rsidR="005B2CD5" w:rsidRDefault="00FB76B1" w:rsidP="007D7E47">
            <w:pPr>
              <w:spacing w:after="0" w:line="240" w:lineRule="auto"/>
              <w:rPr>
                <w:rFonts w:ascii="Times New Roman" w:hAnsi="Times New Roman"/>
                <w:sz w:val="24"/>
                <w:szCs w:val="24"/>
              </w:rPr>
            </w:pPr>
            <w:r w:rsidRPr="00A95463">
              <w:rPr>
                <w:rFonts w:ascii="Times New Roman" w:hAnsi="Times New Roman"/>
                <w:sz w:val="24"/>
                <w:szCs w:val="24"/>
              </w:rPr>
              <w:t xml:space="preserve"> </w:t>
            </w:r>
          </w:p>
          <w:p w:rsidR="0026520A" w:rsidRDefault="0026520A" w:rsidP="0026520A">
            <w:pPr>
              <w:spacing w:after="0" w:line="240" w:lineRule="auto"/>
              <w:rPr>
                <w:rFonts w:ascii="Times New Roman" w:hAnsi="Times New Roman"/>
                <w:sz w:val="24"/>
                <w:szCs w:val="24"/>
              </w:rPr>
            </w:pPr>
            <w:r>
              <w:rPr>
                <w:rFonts w:ascii="Times New Roman" w:hAnsi="Times New Roman"/>
                <w:sz w:val="24"/>
                <w:szCs w:val="24"/>
              </w:rPr>
              <w:t xml:space="preserve">Classroom:  Guest Speaker  Brooke Didier Starks, estate planning attorney from Meyer </w:t>
            </w:r>
            <w:proofErr w:type="spellStart"/>
            <w:r>
              <w:rPr>
                <w:rFonts w:ascii="Times New Roman" w:hAnsi="Times New Roman"/>
                <w:sz w:val="24"/>
                <w:szCs w:val="24"/>
              </w:rPr>
              <w:t>Capel</w:t>
            </w:r>
            <w:proofErr w:type="spellEnd"/>
            <w:r>
              <w:rPr>
                <w:rFonts w:ascii="Times New Roman" w:hAnsi="Times New Roman"/>
                <w:sz w:val="24"/>
                <w:szCs w:val="24"/>
              </w:rPr>
              <w:t xml:space="preserve"> law firm </w:t>
            </w:r>
          </w:p>
          <w:p w:rsidR="00D55F32" w:rsidRPr="00D94E2E" w:rsidRDefault="00D55F32" w:rsidP="0026520A">
            <w:pPr>
              <w:spacing w:after="0" w:line="240" w:lineRule="auto"/>
              <w:rPr>
                <w:rFonts w:ascii="Times New Roman" w:hAnsi="Times New Roman"/>
                <w:b/>
                <w:sz w:val="24"/>
                <w:szCs w:val="24"/>
              </w:rPr>
            </w:pP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17</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10/</w:t>
            </w:r>
            <w:r w:rsidR="00AD6DDF">
              <w:rPr>
                <w:rFonts w:ascii="Times New Roman" w:hAnsi="Times New Roman"/>
                <w:sz w:val="24"/>
                <w:szCs w:val="24"/>
              </w:rPr>
              <w:t>2</w:t>
            </w:r>
            <w:r w:rsidR="00F0252E">
              <w:rPr>
                <w:rFonts w:ascii="Times New Roman" w:hAnsi="Times New Roman"/>
                <w:sz w:val="24"/>
                <w:szCs w:val="24"/>
              </w:rPr>
              <w:t>2</w:t>
            </w:r>
          </w:p>
        </w:tc>
        <w:tc>
          <w:tcPr>
            <w:tcW w:w="7049" w:type="dxa"/>
          </w:tcPr>
          <w:p w:rsidR="003175CB" w:rsidRDefault="00FE7202" w:rsidP="003175CB">
            <w:pPr>
              <w:spacing w:after="0" w:line="240" w:lineRule="auto"/>
              <w:rPr>
                <w:rFonts w:ascii="Times New Roman" w:hAnsi="Times New Roman"/>
                <w:sz w:val="24"/>
                <w:szCs w:val="24"/>
              </w:rPr>
            </w:pPr>
            <w:r w:rsidRPr="00A95463">
              <w:rPr>
                <w:rFonts w:ascii="Times New Roman" w:hAnsi="Times New Roman"/>
                <w:sz w:val="24"/>
                <w:szCs w:val="24"/>
              </w:rPr>
              <w:t xml:space="preserve"> </w:t>
            </w:r>
            <w:r w:rsidR="003175CB">
              <w:rPr>
                <w:rFonts w:ascii="Times New Roman" w:hAnsi="Times New Roman"/>
                <w:sz w:val="24"/>
                <w:szCs w:val="24"/>
              </w:rPr>
              <w:t xml:space="preserve">Classroom: Sales and Exchanges of Property </w:t>
            </w:r>
          </w:p>
          <w:p w:rsidR="003175CB" w:rsidRDefault="003175CB" w:rsidP="003175CB">
            <w:pPr>
              <w:spacing w:after="0" w:line="240" w:lineRule="auto"/>
              <w:rPr>
                <w:rFonts w:ascii="Times New Roman" w:hAnsi="Times New Roman"/>
                <w:sz w:val="24"/>
                <w:szCs w:val="24"/>
              </w:rPr>
            </w:pPr>
            <w:r>
              <w:rPr>
                <w:rFonts w:ascii="Times New Roman" w:hAnsi="Times New Roman"/>
                <w:sz w:val="24"/>
                <w:szCs w:val="24"/>
              </w:rPr>
              <w:t xml:space="preserve"> Assignment:  Read Chapter 14</w:t>
            </w:r>
          </w:p>
          <w:p w:rsidR="003175CB" w:rsidRDefault="003175CB" w:rsidP="003175CB">
            <w:pPr>
              <w:spacing w:after="0" w:line="240" w:lineRule="auto"/>
              <w:rPr>
                <w:rFonts w:ascii="Times New Roman" w:hAnsi="Times New Roman"/>
                <w:sz w:val="24"/>
                <w:szCs w:val="24"/>
              </w:rPr>
            </w:pPr>
            <w:r>
              <w:rPr>
                <w:rFonts w:ascii="Times New Roman" w:hAnsi="Times New Roman"/>
                <w:sz w:val="24"/>
                <w:szCs w:val="24"/>
              </w:rPr>
              <w:t xml:space="preserve">                       </w:t>
            </w:r>
          </w:p>
          <w:p w:rsidR="00B025AA" w:rsidRPr="00A95463" w:rsidRDefault="003175CB" w:rsidP="003175CB">
            <w:pPr>
              <w:spacing w:after="0" w:line="240" w:lineRule="auto"/>
              <w:rPr>
                <w:rFonts w:ascii="Times New Roman" w:hAnsi="Times New Roman"/>
                <w:sz w:val="24"/>
                <w:szCs w:val="24"/>
              </w:rPr>
            </w:pPr>
            <w:r w:rsidRPr="00D94E2E">
              <w:rPr>
                <w:rFonts w:ascii="Times New Roman" w:hAnsi="Times New Roman"/>
                <w:b/>
                <w:sz w:val="24"/>
                <w:szCs w:val="24"/>
              </w:rPr>
              <w:t>Quiz #3</w:t>
            </w:r>
          </w:p>
          <w:p w:rsidR="00B025AA" w:rsidRPr="00A95463" w:rsidRDefault="00B025AA" w:rsidP="00A95463">
            <w:pPr>
              <w:spacing w:after="0" w:line="240" w:lineRule="auto"/>
              <w:rPr>
                <w:rFonts w:ascii="Times New Roman" w:hAnsi="Times New Roman"/>
                <w:b/>
                <w:sz w:val="24"/>
                <w:szCs w:val="24"/>
              </w:rPr>
            </w:pPr>
          </w:p>
        </w:tc>
      </w:tr>
      <w:tr w:rsidR="00A53461" w:rsidRPr="00A95463" w:rsidTr="00A95463">
        <w:trPr>
          <w:trHeight w:val="1300"/>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18</w:t>
            </w:r>
          </w:p>
        </w:tc>
        <w:tc>
          <w:tcPr>
            <w:tcW w:w="1172" w:type="dxa"/>
          </w:tcPr>
          <w:p w:rsidR="00A53461" w:rsidRPr="00A95463" w:rsidRDefault="00A53461" w:rsidP="00A95463">
            <w:pPr>
              <w:spacing w:after="0" w:line="240" w:lineRule="auto"/>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10/</w:t>
            </w:r>
            <w:r w:rsidR="00AD6DDF">
              <w:rPr>
                <w:rFonts w:ascii="Times New Roman" w:hAnsi="Times New Roman"/>
                <w:sz w:val="24"/>
                <w:szCs w:val="24"/>
              </w:rPr>
              <w:t>2</w:t>
            </w:r>
            <w:r w:rsidR="00F0252E">
              <w:rPr>
                <w:rFonts w:ascii="Times New Roman" w:hAnsi="Times New Roman"/>
                <w:sz w:val="24"/>
                <w:szCs w:val="24"/>
              </w:rPr>
              <w:t>4</w:t>
            </w:r>
          </w:p>
        </w:tc>
        <w:tc>
          <w:tcPr>
            <w:tcW w:w="7049" w:type="dxa"/>
          </w:tcPr>
          <w:p w:rsidR="00B025AA" w:rsidRPr="00A95463" w:rsidRDefault="00B025AA" w:rsidP="00A95463">
            <w:pPr>
              <w:spacing w:after="0" w:line="240" w:lineRule="auto"/>
              <w:rPr>
                <w:rFonts w:ascii="Times New Roman" w:hAnsi="Times New Roman"/>
                <w:b/>
                <w:sz w:val="24"/>
                <w:szCs w:val="24"/>
              </w:rPr>
            </w:pPr>
          </w:p>
          <w:p w:rsidR="003175CB" w:rsidRPr="00A95463" w:rsidRDefault="003175CB" w:rsidP="003175CB">
            <w:pPr>
              <w:spacing w:after="0" w:line="240" w:lineRule="auto"/>
              <w:rPr>
                <w:rFonts w:ascii="Times New Roman" w:hAnsi="Times New Roman"/>
                <w:sz w:val="24"/>
                <w:szCs w:val="24"/>
              </w:rPr>
            </w:pPr>
            <w:r>
              <w:rPr>
                <w:rFonts w:ascii="Times New Roman" w:hAnsi="Times New Roman"/>
                <w:sz w:val="24"/>
                <w:szCs w:val="24"/>
              </w:rPr>
              <w:t>Classroom:  The Taxation of Capital Gains and Losses</w:t>
            </w:r>
          </w:p>
          <w:p w:rsidR="00BB3E6B" w:rsidRPr="00BB3E6B" w:rsidRDefault="003175CB" w:rsidP="003175CB">
            <w:pPr>
              <w:spacing w:after="0" w:line="240" w:lineRule="auto"/>
              <w:rPr>
                <w:rFonts w:ascii="Times New Roman" w:hAnsi="Times New Roman"/>
                <w:sz w:val="24"/>
                <w:szCs w:val="24"/>
              </w:rPr>
            </w:pPr>
            <w:r>
              <w:rPr>
                <w:rFonts w:ascii="Times New Roman" w:hAnsi="Times New Roman"/>
                <w:b/>
                <w:sz w:val="24"/>
                <w:szCs w:val="24"/>
              </w:rPr>
              <w:t xml:space="preserve">Homework </w:t>
            </w:r>
            <w:r w:rsidR="00D553A3">
              <w:rPr>
                <w:rFonts w:ascii="Times New Roman" w:hAnsi="Times New Roman"/>
                <w:b/>
                <w:sz w:val="24"/>
                <w:szCs w:val="24"/>
              </w:rPr>
              <w:t>3</w:t>
            </w:r>
            <w:r>
              <w:rPr>
                <w:rFonts w:ascii="Times New Roman" w:hAnsi="Times New Roman"/>
                <w:b/>
                <w:sz w:val="24"/>
                <w:szCs w:val="24"/>
              </w:rPr>
              <w:t xml:space="preserve"> due:  Credits</w:t>
            </w:r>
            <w:r w:rsidR="00BB3E6B">
              <w:rPr>
                <w:rFonts w:ascii="Times New Roman" w:hAnsi="Times New Roman"/>
                <w:b/>
                <w:sz w:val="24"/>
                <w:szCs w:val="24"/>
              </w:rPr>
              <w:t xml:space="preserve">                      </w:t>
            </w:r>
          </w:p>
          <w:p w:rsidR="0074284E" w:rsidRPr="00A95463" w:rsidRDefault="0074284E" w:rsidP="00A95463">
            <w:pPr>
              <w:spacing w:after="0" w:line="240" w:lineRule="auto"/>
              <w:rPr>
                <w:rFonts w:ascii="Times New Roman" w:hAnsi="Times New Roman"/>
                <w:sz w:val="24"/>
                <w:szCs w:val="24"/>
              </w:rPr>
            </w:pP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F61226" w:rsidP="00A95463">
            <w:pPr>
              <w:spacing w:after="0" w:line="240" w:lineRule="auto"/>
              <w:jc w:val="center"/>
              <w:rPr>
                <w:rFonts w:ascii="Times New Roman" w:hAnsi="Times New Roman"/>
                <w:sz w:val="24"/>
                <w:szCs w:val="24"/>
              </w:rPr>
            </w:pPr>
            <w:r w:rsidRPr="00A95463">
              <w:rPr>
                <w:rFonts w:ascii="Times New Roman" w:hAnsi="Times New Roman"/>
                <w:sz w:val="24"/>
                <w:szCs w:val="24"/>
              </w:rPr>
              <w:t>19</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10/</w:t>
            </w:r>
            <w:r w:rsidR="00F0252E">
              <w:rPr>
                <w:rFonts w:ascii="Times New Roman" w:hAnsi="Times New Roman"/>
                <w:sz w:val="24"/>
                <w:szCs w:val="24"/>
              </w:rPr>
              <w:t>29</w:t>
            </w:r>
          </w:p>
        </w:tc>
        <w:tc>
          <w:tcPr>
            <w:tcW w:w="7049" w:type="dxa"/>
          </w:tcPr>
          <w:p w:rsidR="005B2CD5" w:rsidRDefault="005B2CD5" w:rsidP="00A95463">
            <w:pPr>
              <w:spacing w:after="0" w:line="240" w:lineRule="auto"/>
              <w:rPr>
                <w:rFonts w:ascii="Times New Roman" w:hAnsi="Times New Roman"/>
                <w:sz w:val="24"/>
                <w:szCs w:val="24"/>
              </w:rPr>
            </w:pPr>
          </w:p>
          <w:p w:rsidR="003175CB" w:rsidRDefault="003175CB" w:rsidP="003175CB">
            <w:pPr>
              <w:spacing w:after="0" w:line="240" w:lineRule="auto"/>
              <w:rPr>
                <w:rFonts w:ascii="Times New Roman" w:hAnsi="Times New Roman"/>
                <w:b/>
                <w:sz w:val="24"/>
                <w:szCs w:val="24"/>
              </w:rPr>
            </w:pPr>
            <w:r w:rsidRPr="00A95463">
              <w:rPr>
                <w:rFonts w:ascii="Times New Roman" w:hAnsi="Times New Roman"/>
                <w:b/>
                <w:sz w:val="24"/>
                <w:szCs w:val="24"/>
              </w:rPr>
              <w:t>EXAM #2-CHAPTERS 8-14</w:t>
            </w:r>
          </w:p>
          <w:p w:rsidR="003175CB" w:rsidRPr="00BB3E6B" w:rsidRDefault="003175CB" w:rsidP="003175CB">
            <w:pPr>
              <w:spacing w:after="0" w:line="240" w:lineRule="auto"/>
              <w:rPr>
                <w:rFonts w:ascii="Times New Roman" w:hAnsi="Times New Roman"/>
                <w:sz w:val="24"/>
                <w:szCs w:val="24"/>
              </w:rPr>
            </w:pPr>
            <w:r w:rsidRPr="00BB3E6B">
              <w:rPr>
                <w:rFonts w:ascii="Times New Roman" w:hAnsi="Times New Roman"/>
                <w:sz w:val="24"/>
                <w:szCs w:val="24"/>
              </w:rPr>
              <w:t>Assignment:  Read Chapter 15</w:t>
            </w:r>
          </w:p>
          <w:p w:rsidR="00A91F3F" w:rsidRPr="00A95463" w:rsidRDefault="00A91F3F" w:rsidP="003175CB">
            <w:pPr>
              <w:spacing w:after="0" w:line="240" w:lineRule="auto"/>
              <w:rPr>
                <w:rFonts w:ascii="Times New Roman" w:hAnsi="Times New Roman"/>
                <w:b/>
                <w:sz w:val="24"/>
                <w:szCs w:val="24"/>
              </w:rPr>
            </w:pP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F61226" w:rsidP="00A95463">
            <w:pPr>
              <w:spacing w:after="0" w:line="240" w:lineRule="auto"/>
              <w:jc w:val="center"/>
              <w:rPr>
                <w:rFonts w:ascii="Times New Roman" w:hAnsi="Times New Roman"/>
                <w:sz w:val="24"/>
                <w:szCs w:val="24"/>
              </w:rPr>
            </w:pPr>
            <w:r w:rsidRPr="00A95463">
              <w:rPr>
                <w:rFonts w:ascii="Times New Roman" w:hAnsi="Times New Roman"/>
                <w:sz w:val="24"/>
                <w:szCs w:val="24"/>
              </w:rPr>
              <w:t>20</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F0252E" w:rsidP="00445328">
            <w:pPr>
              <w:spacing w:after="0" w:line="240" w:lineRule="auto"/>
              <w:jc w:val="center"/>
              <w:rPr>
                <w:rFonts w:ascii="Times New Roman" w:hAnsi="Times New Roman"/>
                <w:sz w:val="24"/>
                <w:szCs w:val="24"/>
              </w:rPr>
            </w:pPr>
            <w:r>
              <w:rPr>
                <w:rFonts w:ascii="Times New Roman" w:hAnsi="Times New Roman"/>
                <w:sz w:val="24"/>
                <w:szCs w:val="24"/>
              </w:rPr>
              <w:t>10/31</w:t>
            </w:r>
          </w:p>
        </w:tc>
        <w:tc>
          <w:tcPr>
            <w:tcW w:w="7049" w:type="dxa"/>
          </w:tcPr>
          <w:p w:rsidR="005B2CD5" w:rsidRDefault="005B2CD5" w:rsidP="00A95463">
            <w:pPr>
              <w:spacing w:after="0" w:line="240" w:lineRule="auto"/>
              <w:rPr>
                <w:rFonts w:ascii="Times New Roman" w:hAnsi="Times New Roman"/>
                <w:sz w:val="24"/>
                <w:szCs w:val="24"/>
              </w:rPr>
            </w:pPr>
          </w:p>
          <w:p w:rsidR="003175CB" w:rsidRPr="00A95463" w:rsidRDefault="00BB3E6B" w:rsidP="003175CB">
            <w:pPr>
              <w:spacing w:after="0" w:line="240" w:lineRule="auto"/>
              <w:rPr>
                <w:rFonts w:ascii="Times New Roman" w:hAnsi="Times New Roman"/>
                <w:sz w:val="24"/>
                <w:szCs w:val="24"/>
              </w:rPr>
            </w:pPr>
            <w:r>
              <w:rPr>
                <w:rFonts w:ascii="Times New Roman" w:hAnsi="Times New Roman"/>
                <w:sz w:val="24"/>
                <w:szCs w:val="24"/>
              </w:rPr>
              <w:t xml:space="preserve">  </w:t>
            </w:r>
            <w:r w:rsidR="003175CB" w:rsidRPr="00A95463">
              <w:rPr>
                <w:rFonts w:ascii="Times New Roman" w:hAnsi="Times New Roman"/>
                <w:sz w:val="24"/>
                <w:szCs w:val="24"/>
              </w:rPr>
              <w:t xml:space="preserve">Classroom:  </w:t>
            </w:r>
            <w:r w:rsidR="003175CB">
              <w:rPr>
                <w:rFonts w:ascii="Times New Roman" w:hAnsi="Times New Roman"/>
                <w:sz w:val="24"/>
                <w:szCs w:val="24"/>
              </w:rPr>
              <w:t>The Alternative Minimum Tax</w:t>
            </w:r>
          </w:p>
          <w:p w:rsidR="003175CB"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Assignment:  Read Chap</w:t>
            </w:r>
            <w:r>
              <w:rPr>
                <w:rFonts w:ascii="Times New Roman" w:hAnsi="Times New Roman"/>
                <w:sz w:val="24"/>
                <w:szCs w:val="24"/>
              </w:rPr>
              <w:t>ter 16</w:t>
            </w:r>
          </w:p>
          <w:p w:rsidR="003175CB" w:rsidRPr="005F2EC2" w:rsidRDefault="003175CB" w:rsidP="003175CB">
            <w:pPr>
              <w:spacing w:after="0" w:line="240" w:lineRule="auto"/>
              <w:rPr>
                <w:rFonts w:ascii="Times New Roman" w:hAnsi="Times New Roman"/>
                <w:b/>
                <w:sz w:val="24"/>
                <w:szCs w:val="24"/>
              </w:rPr>
            </w:pPr>
            <w:r>
              <w:rPr>
                <w:rFonts w:ascii="Times New Roman" w:hAnsi="Times New Roman"/>
                <w:sz w:val="24"/>
                <w:szCs w:val="24"/>
              </w:rPr>
              <w:t xml:space="preserve">  </w:t>
            </w:r>
            <w:r w:rsidRPr="005F2EC2">
              <w:rPr>
                <w:rFonts w:ascii="Times New Roman" w:hAnsi="Times New Roman"/>
                <w:b/>
                <w:sz w:val="24"/>
                <w:szCs w:val="24"/>
              </w:rPr>
              <w:t xml:space="preserve">Homework 4 due:  Schedule D                     </w:t>
            </w:r>
          </w:p>
          <w:p w:rsidR="00BB3E6B" w:rsidRPr="00A95463" w:rsidRDefault="00BB3E6B" w:rsidP="00A95463">
            <w:pPr>
              <w:spacing w:after="0" w:line="240" w:lineRule="auto"/>
              <w:rPr>
                <w:rFonts w:ascii="Times New Roman" w:hAnsi="Times New Roman"/>
                <w:sz w:val="24"/>
                <w:szCs w:val="24"/>
              </w:rPr>
            </w:pPr>
            <w:r>
              <w:rPr>
                <w:rFonts w:ascii="Times New Roman" w:hAnsi="Times New Roman"/>
                <w:sz w:val="24"/>
                <w:szCs w:val="24"/>
              </w:rPr>
              <w:t xml:space="preserve">                    </w:t>
            </w:r>
          </w:p>
          <w:p w:rsidR="00F635BF" w:rsidRPr="00A95463" w:rsidRDefault="00F635BF" w:rsidP="00A95463">
            <w:pPr>
              <w:spacing w:after="0" w:line="240" w:lineRule="auto"/>
              <w:rPr>
                <w:rFonts w:ascii="Times New Roman" w:hAnsi="Times New Roman"/>
                <w:sz w:val="24"/>
                <w:szCs w:val="24"/>
              </w:rPr>
            </w:pP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2</w:t>
            </w:r>
            <w:r w:rsidR="00F61226" w:rsidRPr="00A95463">
              <w:rPr>
                <w:rFonts w:ascii="Times New Roman" w:hAnsi="Times New Roman"/>
                <w:sz w:val="24"/>
                <w:szCs w:val="24"/>
              </w:rPr>
              <w:t>1</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AD6DDF" w:rsidP="00F0252E">
            <w:pPr>
              <w:spacing w:after="0" w:line="240" w:lineRule="auto"/>
              <w:jc w:val="center"/>
              <w:rPr>
                <w:rFonts w:ascii="Times New Roman" w:hAnsi="Times New Roman"/>
                <w:sz w:val="24"/>
                <w:szCs w:val="24"/>
              </w:rPr>
            </w:pPr>
            <w:r>
              <w:rPr>
                <w:rFonts w:ascii="Times New Roman" w:hAnsi="Times New Roman"/>
                <w:sz w:val="24"/>
                <w:szCs w:val="24"/>
              </w:rPr>
              <w:t>11/</w:t>
            </w:r>
            <w:r w:rsidR="00F0252E">
              <w:rPr>
                <w:rFonts w:ascii="Times New Roman" w:hAnsi="Times New Roman"/>
                <w:sz w:val="24"/>
                <w:szCs w:val="24"/>
              </w:rPr>
              <w:t>5</w:t>
            </w:r>
          </w:p>
        </w:tc>
        <w:tc>
          <w:tcPr>
            <w:tcW w:w="7049" w:type="dxa"/>
          </w:tcPr>
          <w:p w:rsidR="003175CB" w:rsidRPr="00A95463" w:rsidRDefault="003175CB" w:rsidP="003175CB">
            <w:pPr>
              <w:spacing w:after="0" w:line="240" w:lineRule="auto"/>
              <w:rPr>
                <w:rFonts w:ascii="Times New Roman" w:hAnsi="Times New Roman"/>
                <w:sz w:val="24"/>
                <w:szCs w:val="24"/>
              </w:rPr>
            </w:pPr>
            <w:r>
              <w:rPr>
                <w:rFonts w:ascii="Times New Roman" w:hAnsi="Times New Roman"/>
                <w:sz w:val="24"/>
                <w:szCs w:val="24"/>
              </w:rPr>
              <w:t>Classroom:  Income Taxation of Life Insurance</w:t>
            </w:r>
          </w:p>
          <w:p w:rsidR="003175CB" w:rsidRDefault="003175CB" w:rsidP="003175CB">
            <w:pPr>
              <w:spacing w:after="0" w:line="240" w:lineRule="auto"/>
              <w:rPr>
                <w:rFonts w:ascii="Times New Roman" w:hAnsi="Times New Roman"/>
                <w:sz w:val="24"/>
                <w:szCs w:val="24"/>
              </w:rPr>
            </w:pPr>
            <w:r>
              <w:rPr>
                <w:rFonts w:ascii="Times New Roman" w:hAnsi="Times New Roman"/>
                <w:sz w:val="24"/>
                <w:szCs w:val="24"/>
              </w:rPr>
              <w:t>Assignment: Read Chapter 17</w:t>
            </w:r>
          </w:p>
          <w:p w:rsidR="005B2CD5" w:rsidRDefault="005B2CD5" w:rsidP="00A95463">
            <w:pPr>
              <w:spacing w:after="0" w:line="240" w:lineRule="auto"/>
              <w:rPr>
                <w:rFonts w:ascii="Times New Roman" w:hAnsi="Times New Roman"/>
                <w:sz w:val="24"/>
                <w:szCs w:val="24"/>
              </w:rPr>
            </w:pPr>
          </w:p>
          <w:p w:rsidR="00BB3E6B" w:rsidRPr="005F2EC2" w:rsidRDefault="00BB3E6B" w:rsidP="0003760A">
            <w:pPr>
              <w:spacing w:after="0" w:line="240" w:lineRule="auto"/>
              <w:rPr>
                <w:rFonts w:ascii="Times New Roman" w:hAnsi="Times New Roman"/>
                <w:b/>
                <w:sz w:val="24"/>
                <w:szCs w:val="24"/>
              </w:rPr>
            </w:pPr>
            <w:r w:rsidRPr="005F2EC2">
              <w:rPr>
                <w:rFonts w:ascii="Times New Roman" w:hAnsi="Times New Roman"/>
                <w:b/>
                <w:sz w:val="24"/>
                <w:szCs w:val="24"/>
              </w:rPr>
              <w:t xml:space="preserve">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2</w:t>
            </w:r>
            <w:r w:rsidR="00F61226" w:rsidRPr="00A95463">
              <w:rPr>
                <w:rFonts w:ascii="Times New Roman" w:hAnsi="Times New Roman"/>
                <w:sz w:val="24"/>
                <w:szCs w:val="24"/>
              </w:rPr>
              <w:t>2</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11/</w:t>
            </w:r>
            <w:r w:rsidR="00F0252E">
              <w:rPr>
                <w:rFonts w:ascii="Times New Roman" w:hAnsi="Times New Roman"/>
                <w:sz w:val="24"/>
                <w:szCs w:val="24"/>
              </w:rPr>
              <w:t>7</w:t>
            </w:r>
          </w:p>
        </w:tc>
        <w:tc>
          <w:tcPr>
            <w:tcW w:w="7049" w:type="dxa"/>
          </w:tcPr>
          <w:p w:rsidR="003175CB" w:rsidRPr="00A95463"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Classroom:  Tax</w:t>
            </w:r>
            <w:r>
              <w:rPr>
                <w:rFonts w:ascii="Times New Roman" w:hAnsi="Times New Roman"/>
                <w:sz w:val="24"/>
                <w:szCs w:val="24"/>
              </w:rPr>
              <w:t xml:space="preserve"> Treatment of Modified Endowment Contracts</w:t>
            </w:r>
          </w:p>
          <w:p w:rsidR="003175CB"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Assignment:  Read Chapter 1</w:t>
            </w:r>
            <w:r>
              <w:rPr>
                <w:rFonts w:ascii="Times New Roman" w:hAnsi="Times New Roman"/>
                <w:sz w:val="24"/>
                <w:szCs w:val="24"/>
              </w:rPr>
              <w:t>8</w:t>
            </w:r>
          </w:p>
          <w:p w:rsidR="0073607A" w:rsidRPr="00A95463" w:rsidRDefault="003175CB" w:rsidP="003175CB">
            <w:pPr>
              <w:spacing w:after="0" w:line="240" w:lineRule="auto"/>
              <w:rPr>
                <w:rFonts w:ascii="Times New Roman" w:hAnsi="Times New Roman"/>
                <w:sz w:val="24"/>
                <w:szCs w:val="24"/>
              </w:rPr>
            </w:pPr>
            <w:r>
              <w:rPr>
                <w:rFonts w:ascii="Times New Roman" w:hAnsi="Times New Roman"/>
                <w:sz w:val="24"/>
                <w:szCs w:val="24"/>
              </w:rPr>
              <w:t xml:space="preserve">    </w:t>
            </w:r>
            <w:r w:rsidRPr="005F2EC2">
              <w:rPr>
                <w:rFonts w:ascii="Times New Roman" w:hAnsi="Times New Roman"/>
                <w:b/>
                <w:sz w:val="24"/>
                <w:szCs w:val="24"/>
              </w:rPr>
              <w:t xml:space="preserve">Homework 5 due:  Form 6251                   </w:t>
            </w:r>
          </w:p>
        </w:tc>
      </w:tr>
      <w:tr w:rsidR="00A53461" w:rsidRPr="00A95463" w:rsidTr="00A95463">
        <w:trPr>
          <w:trHeight w:val="1218"/>
        </w:trPr>
        <w:tc>
          <w:tcPr>
            <w:tcW w:w="1370"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907C91" w:rsidP="00A95463">
            <w:pPr>
              <w:spacing w:after="0" w:line="240" w:lineRule="auto"/>
              <w:jc w:val="center"/>
              <w:rPr>
                <w:rFonts w:ascii="Times New Roman" w:hAnsi="Times New Roman"/>
                <w:sz w:val="24"/>
                <w:szCs w:val="24"/>
              </w:rPr>
            </w:pPr>
            <w:r w:rsidRPr="00A95463">
              <w:rPr>
                <w:rFonts w:ascii="Times New Roman" w:hAnsi="Times New Roman"/>
                <w:sz w:val="24"/>
                <w:szCs w:val="24"/>
              </w:rPr>
              <w:t>2</w:t>
            </w:r>
            <w:r w:rsidR="00F61226" w:rsidRPr="00A95463">
              <w:rPr>
                <w:rFonts w:ascii="Times New Roman" w:hAnsi="Times New Roman"/>
                <w:sz w:val="24"/>
                <w:szCs w:val="24"/>
              </w:rPr>
              <w:t>3</w:t>
            </w:r>
          </w:p>
        </w:tc>
        <w:tc>
          <w:tcPr>
            <w:tcW w:w="1172" w:type="dxa"/>
          </w:tcPr>
          <w:p w:rsidR="00A53461" w:rsidRPr="00A95463" w:rsidRDefault="00A53461" w:rsidP="00A95463">
            <w:pPr>
              <w:spacing w:after="0" w:line="240" w:lineRule="auto"/>
              <w:jc w:val="center"/>
              <w:rPr>
                <w:rFonts w:ascii="Times New Roman" w:hAnsi="Times New Roman"/>
                <w:sz w:val="24"/>
                <w:szCs w:val="24"/>
              </w:rPr>
            </w:pPr>
          </w:p>
          <w:p w:rsidR="00907C91" w:rsidRPr="00A95463" w:rsidRDefault="008A6285" w:rsidP="00F0252E">
            <w:pPr>
              <w:spacing w:after="0" w:line="240" w:lineRule="auto"/>
              <w:jc w:val="center"/>
              <w:rPr>
                <w:rFonts w:ascii="Times New Roman" w:hAnsi="Times New Roman"/>
                <w:sz w:val="24"/>
                <w:szCs w:val="24"/>
              </w:rPr>
            </w:pPr>
            <w:r w:rsidRPr="00A95463">
              <w:rPr>
                <w:rFonts w:ascii="Times New Roman" w:hAnsi="Times New Roman"/>
                <w:sz w:val="24"/>
                <w:szCs w:val="24"/>
              </w:rPr>
              <w:t>11/</w:t>
            </w:r>
            <w:r w:rsidR="00AD6DDF">
              <w:rPr>
                <w:rFonts w:ascii="Times New Roman" w:hAnsi="Times New Roman"/>
                <w:sz w:val="24"/>
                <w:szCs w:val="24"/>
              </w:rPr>
              <w:t>1</w:t>
            </w:r>
            <w:r w:rsidR="00F0252E">
              <w:rPr>
                <w:rFonts w:ascii="Times New Roman" w:hAnsi="Times New Roman"/>
                <w:sz w:val="24"/>
                <w:szCs w:val="24"/>
              </w:rPr>
              <w:t>2</w:t>
            </w:r>
          </w:p>
        </w:tc>
        <w:tc>
          <w:tcPr>
            <w:tcW w:w="7049" w:type="dxa"/>
          </w:tcPr>
          <w:p w:rsidR="003175CB" w:rsidRPr="00A95463" w:rsidRDefault="003175CB" w:rsidP="003175CB">
            <w:pPr>
              <w:spacing w:after="0" w:line="240" w:lineRule="auto"/>
              <w:rPr>
                <w:rFonts w:ascii="Times New Roman" w:hAnsi="Times New Roman"/>
                <w:sz w:val="24"/>
                <w:szCs w:val="24"/>
              </w:rPr>
            </w:pPr>
            <w:r>
              <w:rPr>
                <w:rFonts w:ascii="Times New Roman" w:hAnsi="Times New Roman"/>
                <w:sz w:val="24"/>
                <w:szCs w:val="24"/>
              </w:rPr>
              <w:t>Classroom:   Taxation of Corporations and Shareholders</w:t>
            </w:r>
          </w:p>
          <w:p w:rsidR="003175CB" w:rsidRDefault="003175CB" w:rsidP="003175CB">
            <w:pPr>
              <w:spacing w:after="0" w:line="240" w:lineRule="auto"/>
              <w:rPr>
                <w:rFonts w:ascii="Times New Roman" w:hAnsi="Times New Roman"/>
                <w:sz w:val="24"/>
                <w:szCs w:val="24"/>
              </w:rPr>
            </w:pPr>
            <w:r w:rsidRPr="00A95463">
              <w:rPr>
                <w:rFonts w:ascii="Times New Roman" w:hAnsi="Times New Roman"/>
                <w:sz w:val="24"/>
                <w:szCs w:val="24"/>
              </w:rPr>
              <w:t xml:space="preserve">Assignment:  Read Chapter </w:t>
            </w:r>
            <w:r>
              <w:rPr>
                <w:rFonts w:ascii="Times New Roman" w:hAnsi="Times New Roman"/>
                <w:sz w:val="24"/>
                <w:szCs w:val="24"/>
              </w:rPr>
              <w:t>19</w:t>
            </w:r>
          </w:p>
          <w:p w:rsidR="00BB3E6B" w:rsidRPr="003175CB" w:rsidRDefault="003175CB" w:rsidP="00445328">
            <w:pPr>
              <w:spacing w:after="0" w:line="240" w:lineRule="auto"/>
              <w:rPr>
                <w:rFonts w:ascii="Times New Roman" w:hAnsi="Times New Roman"/>
                <w:b/>
                <w:sz w:val="24"/>
                <w:szCs w:val="24"/>
              </w:rPr>
            </w:pPr>
            <w:r>
              <w:rPr>
                <w:rFonts w:ascii="Times New Roman" w:hAnsi="Times New Roman"/>
                <w:sz w:val="24"/>
                <w:szCs w:val="24"/>
              </w:rPr>
              <w:t xml:space="preserve">                       </w:t>
            </w:r>
            <w:r w:rsidRPr="00D94E2E">
              <w:rPr>
                <w:rFonts w:ascii="Times New Roman" w:hAnsi="Times New Roman"/>
                <w:b/>
                <w:sz w:val="24"/>
                <w:szCs w:val="24"/>
              </w:rPr>
              <w:t>Quiz #4</w:t>
            </w:r>
          </w:p>
        </w:tc>
      </w:tr>
      <w:tr w:rsidR="003175CB" w:rsidRPr="00A95463" w:rsidTr="00A95463">
        <w:trPr>
          <w:trHeight w:val="1218"/>
        </w:trPr>
        <w:tc>
          <w:tcPr>
            <w:tcW w:w="1370"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24</w:t>
            </w:r>
          </w:p>
        </w:tc>
        <w:tc>
          <w:tcPr>
            <w:tcW w:w="1172"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F0252E">
            <w:pPr>
              <w:spacing w:after="0" w:line="240" w:lineRule="auto"/>
              <w:jc w:val="center"/>
              <w:rPr>
                <w:rFonts w:ascii="Times New Roman" w:hAnsi="Times New Roman"/>
                <w:sz w:val="24"/>
                <w:szCs w:val="24"/>
              </w:rPr>
            </w:pPr>
            <w:r w:rsidRPr="00A95463">
              <w:rPr>
                <w:rFonts w:ascii="Times New Roman" w:hAnsi="Times New Roman"/>
                <w:sz w:val="24"/>
                <w:szCs w:val="24"/>
              </w:rPr>
              <w:t>11/</w:t>
            </w:r>
            <w:r>
              <w:rPr>
                <w:rFonts w:ascii="Times New Roman" w:hAnsi="Times New Roman"/>
                <w:sz w:val="24"/>
                <w:szCs w:val="24"/>
              </w:rPr>
              <w:t>1</w:t>
            </w:r>
            <w:r w:rsidR="00F0252E">
              <w:rPr>
                <w:rFonts w:ascii="Times New Roman" w:hAnsi="Times New Roman"/>
                <w:sz w:val="24"/>
                <w:szCs w:val="24"/>
              </w:rPr>
              <w:t>4</w:t>
            </w:r>
          </w:p>
        </w:tc>
        <w:tc>
          <w:tcPr>
            <w:tcW w:w="7049" w:type="dxa"/>
          </w:tcPr>
          <w:p w:rsidR="003175CB" w:rsidRDefault="003175CB" w:rsidP="003175CB">
            <w:pPr>
              <w:spacing w:after="0" w:line="240" w:lineRule="auto"/>
              <w:rPr>
                <w:rFonts w:ascii="Times New Roman" w:hAnsi="Times New Roman"/>
                <w:sz w:val="24"/>
                <w:szCs w:val="24"/>
              </w:rPr>
            </w:pPr>
          </w:p>
          <w:p w:rsidR="003175CB" w:rsidRPr="00A95463" w:rsidRDefault="003175CB" w:rsidP="003175CB">
            <w:pPr>
              <w:spacing w:after="0" w:line="240" w:lineRule="auto"/>
              <w:rPr>
                <w:rFonts w:ascii="Times New Roman" w:hAnsi="Times New Roman"/>
                <w:sz w:val="24"/>
                <w:szCs w:val="24"/>
              </w:rPr>
            </w:pPr>
            <w:r>
              <w:rPr>
                <w:rFonts w:ascii="Times New Roman" w:hAnsi="Times New Roman"/>
                <w:sz w:val="24"/>
                <w:szCs w:val="24"/>
              </w:rPr>
              <w:t>Classroom:  Taxation of Distributions to a Corporations Shareholders</w:t>
            </w:r>
          </w:p>
          <w:p w:rsidR="003175CB" w:rsidRDefault="003175CB" w:rsidP="003175CB">
            <w:pPr>
              <w:spacing w:after="0" w:line="240" w:lineRule="auto"/>
              <w:rPr>
                <w:rFonts w:ascii="Times New Roman" w:hAnsi="Times New Roman"/>
                <w:sz w:val="24"/>
                <w:szCs w:val="24"/>
              </w:rPr>
            </w:pPr>
            <w:r>
              <w:rPr>
                <w:rFonts w:ascii="Times New Roman" w:hAnsi="Times New Roman"/>
                <w:sz w:val="24"/>
                <w:szCs w:val="24"/>
              </w:rPr>
              <w:t>Assignment:  Read Chapter 20</w:t>
            </w:r>
          </w:p>
          <w:p w:rsidR="003175CB" w:rsidRPr="00A95463" w:rsidRDefault="003175CB" w:rsidP="003175CB">
            <w:pPr>
              <w:spacing w:after="0" w:line="240" w:lineRule="auto"/>
              <w:rPr>
                <w:rFonts w:ascii="Times New Roman" w:hAnsi="Times New Roman"/>
                <w:sz w:val="24"/>
                <w:szCs w:val="24"/>
              </w:rPr>
            </w:pPr>
            <w:r>
              <w:rPr>
                <w:rFonts w:ascii="Times New Roman" w:hAnsi="Times New Roman"/>
                <w:sz w:val="24"/>
                <w:szCs w:val="24"/>
              </w:rPr>
              <w:t xml:space="preserve">                       </w:t>
            </w:r>
          </w:p>
        </w:tc>
      </w:tr>
      <w:tr w:rsidR="003175CB" w:rsidRPr="00A95463" w:rsidTr="00A95463">
        <w:trPr>
          <w:trHeight w:val="1218"/>
        </w:trPr>
        <w:tc>
          <w:tcPr>
            <w:tcW w:w="1370"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25</w:t>
            </w:r>
          </w:p>
        </w:tc>
        <w:tc>
          <w:tcPr>
            <w:tcW w:w="1172"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F0252E">
            <w:pPr>
              <w:spacing w:after="0" w:line="240" w:lineRule="auto"/>
              <w:jc w:val="center"/>
              <w:rPr>
                <w:rFonts w:ascii="Times New Roman" w:hAnsi="Times New Roman"/>
                <w:sz w:val="24"/>
                <w:szCs w:val="24"/>
              </w:rPr>
            </w:pPr>
            <w:r w:rsidRPr="00A95463">
              <w:rPr>
                <w:rFonts w:ascii="Times New Roman" w:hAnsi="Times New Roman"/>
                <w:sz w:val="24"/>
                <w:szCs w:val="24"/>
              </w:rPr>
              <w:t>11/</w:t>
            </w:r>
            <w:r w:rsidR="00F0252E">
              <w:rPr>
                <w:rFonts w:ascii="Times New Roman" w:hAnsi="Times New Roman"/>
                <w:sz w:val="24"/>
                <w:szCs w:val="24"/>
              </w:rPr>
              <w:t>19</w:t>
            </w:r>
          </w:p>
        </w:tc>
        <w:tc>
          <w:tcPr>
            <w:tcW w:w="7049" w:type="dxa"/>
          </w:tcPr>
          <w:p w:rsidR="003175CB" w:rsidRDefault="003175CB" w:rsidP="003175CB">
            <w:pPr>
              <w:spacing w:after="0" w:line="240" w:lineRule="auto"/>
              <w:rPr>
                <w:rFonts w:ascii="Times New Roman" w:hAnsi="Times New Roman"/>
                <w:sz w:val="24"/>
                <w:szCs w:val="24"/>
              </w:rPr>
            </w:pPr>
          </w:p>
          <w:p w:rsidR="003175CB" w:rsidRPr="00A95463" w:rsidRDefault="00F0252E" w:rsidP="00F0252E">
            <w:pPr>
              <w:spacing w:after="0" w:line="240" w:lineRule="auto"/>
              <w:rPr>
                <w:rFonts w:ascii="Times New Roman" w:hAnsi="Times New Roman"/>
                <w:sz w:val="24"/>
                <w:szCs w:val="24"/>
              </w:rPr>
            </w:pPr>
            <w:r w:rsidRPr="00D94E2E">
              <w:rPr>
                <w:rFonts w:ascii="Times New Roman" w:hAnsi="Times New Roman"/>
                <w:sz w:val="24"/>
                <w:szCs w:val="24"/>
              </w:rPr>
              <w:t>Classroom:  Taxation of Partners and Partnerships</w:t>
            </w:r>
          </w:p>
        </w:tc>
      </w:tr>
      <w:tr w:rsidR="003175CB" w:rsidRPr="00A95463" w:rsidTr="00A95463">
        <w:trPr>
          <w:trHeight w:val="1218"/>
        </w:trPr>
        <w:tc>
          <w:tcPr>
            <w:tcW w:w="1370"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26</w:t>
            </w:r>
          </w:p>
        </w:tc>
        <w:tc>
          <w:tcPr>
            <w:tcW w:w="1172" w:type="dxa"/>
          </w:tcPr>
          <w:p w:rsidR="003175CB" w:rsidRPr="00A95463" w:rsidRDefault="003175CB" w:rsidP="003175CB">
            <w:pPr>
              <w:spacing w:after="0" w:line="240" w:lineRule="auto"/>
              <w:rPr>
                <w:rFonts w:ascii="Times New Roman" w:hAnsi="Times New Roman"/>
                <w:sz w:val="24"/>
                <w:szCs w:val="24"/>
              </w:rPr>
            </w:pPr>
          </w:p>
          <w:p w:rsidR="003175CB" w:rsidRPr="00A95463" w:rsidRDefault="003175CB" w:rsidP="00F0252E">
            <w:pPr>
              <w:spacing w:after="0" w:line="240" w:lineRule="auto"/>
              <w:jc w:val="center"/>
              <w:rPr>
                <w:rFonts w:ascii="Times New Roman" w:hAnsi="Times New Roman"/>
                <w:sz w:val="24"/>
                <w:szCs w:val="24"/>
              </w:rPr>
            </w:pPr>
            <w:r w:rsidRPr="00A95463">
              <w:rPr>
                <w:rFonts w:ascii="Times New Roman" w:hAnsi="Times New Roman"/>
                <w:sz w:val="24"/>
                <w:szCs w:val="24"/>
              </w:rPr>
              <w:t>11/</w:t>
            </w:r>
            <w:r>
              <w:rPr>
                <w:rFonts w:ascii="Times New Roman" w:hAnsi="Times New Roman"/>
                <w:sz w:val="24"/>
                <w:szCs w:val="24"/>
              </w:rPr>
              <w:t>2</w:t>
            </w:r>
            <w:r w:rsidR="00F0252E">
              <w:rPr>
                <w:rFonts w:ascii="Times New Roman" w:hAnsi="Times New Roman"/>
                <w:sz w:val="24"/>
                <w:szCs w:val="24"/>
              </w:rPr>
              <w:t>1</w:t>
            </w:r>
          </w:p>
        </w:tc>
        <w:tc>
          <w:tcPr>
            <w:tcW w:w="7049" w:type="dxa"/>
          </w:tcPr>
          <w:p w:rsidR="003175CB" w:rsidRDefault="003175CB" w:rsidP="003175CB">
            <w:pPr>
              <w:spacing w:after="0" w:line="240" w:lineRule="auto"/>
              <w:rPr>
                <w:rFonts w:ascii="Times New Roman" w:hAnsi="Times New Roman"/>
                <w:sz w:val="24"/>
                <w:szCs w:val="24"/>
              </w:rPr>
            </w:pPr>
          </w:p>
          <w:p w:rsidR="003175CB" w:rsidRPr="00A95463" w:rsidRDefault="00F0252E" w:rsidP="003175CB">
            <w:pPr>
              <w:spacing w:after="0" w:line="240" w:lineRule="auto"/>
              <w:rPr>
                <w:rFonts w:ascii="Times New Roman" w:hAnsi="Times New Roman"/>
                <w:b/>
                <w:sz w:val="24"/>
                <w:szCs w:val="24"/>
              </w:rPr>
            </w:pPr>
            <w:r w:rsidRPr="00A95463">
              <w:rPr>
                <w:rFonts w:ascii="Times New Roman" w:hAnsi="Times New Roman"/>
                <w:b/>
                <w:sz w:val="24"/>
                <w:szCs w:val="24"/>
              </w:rPr>
              <w:t>Exam #3 Chapters:  1</w:t>
            </w:r>
            <w:r>
              <w:rPr>
                <w:rFonts w:ascii="Times New Roman" w:hAnsi="Times New Roman"/>
                <w:b/>
                <w:sz w:val="24"/>
                <w:szCs w:val="24"/>
              </w:rPr>
              <w:t>5- 20</w:t>
            </w:r>
          </w:p>
        </w:tc>
      </w:tr>
      <w:tr w:rsidR="003175CB" w:rsidRPr="00A95463" w:rsidTr="00A95463">
        <w:trPr>
          <w:trHeight w:val="1218"/>
        </w:trPr>
        <w:tc>
          <w:tcPr>
            <w:tcW w:w="1370"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27</w:t>
            </w:r>
          </w:p>
        </w:tc>
        <w:tc>
          <w:tcPr>
            <w:tcW w:w="1172" w:type="dxa"/>
          </w:tcPr>
          <w:p w:rsidR="003175CB" w:rsidRPr="00A95463" w:rsidRDefault="003175CB" w:rsidP="003175CB">
            <w:pPr>
              <w:spacing w:after="0" w:line="240" w:lineRule="auto"/>
              <w:rPr>
                <w:rFonts w:ascii="Times New Roman" w:hAnsi="Times New Roman"/>
                <w:sz w:val="24"/>
                <w:szCs w:val="24"/>
              </w:rPr>
            </w:pPr>
          </w:p>
          <w:p w:rsidR="003175CB"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11/</w:t>
            </w:r>
            <w:r>
              <w:rPr>
                <w:rFonts w:ascii="Times New Roman" w:hAnsi="Times New Roman"/>
                <w:sz w:val="24"/>
                <w:szCs w:val="24"/>
              </w:rPr>
              <w:t>2</w:t>
            </w:r>
            <w:r w:rsidR="00F0252E">
              <w:rPr>
                <w:rFonts w:ascii="Times New Roman" w:hAnsi="Times New Roman"/>
                <w:sz w:val="24"/>
                <w:szCs w:val="24"/>
              </w:rPr>
              <w:t>6</w:t>
            </w:r>
          </w:p>
          <w:p w:rsidR="003175CB" w:rsidRPr="00A95463" w:rsidRDefault="003175CB" w:rsidP="003175CB">
            <w:pPr>
              <w:spacing w:after="0" w:line="240" w:lineRule="auto"/>
              <w:jc w:val="center"/>
              <w:rPr>
                <w:rFonts w:ascii="Times New Roman" w:hAnsi="Times New Roman"/>
                <w:sz w:val="24"/>
                <w:szCs w:val="24"/>
              </w:rPr>
            </w:pPr>
          </w:p>
        </w:tc>
        <w:tc>
          <w:tcPr>
            <w:tcW w:w="7049" w:type="dxa"/>
          </w:tcPr>
          <w:p w:rsidR="003175CB" w:rsidRDefault="003175CB" w:rsidP="003175CB">
            <w:pPr>
              <w:spacing w:after="0" w:line="240" w:lineRule="auto"/>
              <w:rPr>
                <w:rFonts w:ascii="Times New Roman" w:hAnsi="Times New Roman"/>
                <w:sz w:val="24"/>
                <w:szCs w:val="24"/>
              </w:rPr>
            </w:pPr>
          </w:p>
          <w:p w:rsidR="00F0252E" w:rsidRPr="00A95463" w:rsidRDefault="00F0252E" w:rsidP="00F0252E">
            <w:pPr>
              <w:spacing w:after="0" w:line="240" w:lineRule="auto"/>
              <w:rPr>
                <w:rFonts w:ascii="Times New Roman" w:hAnsi="Times New Roman"/>
                <w:sz w:val="24"/>
                <w:szCs w:val="24"/>
              </w:rPr>
            </w:pPr>
            <w:r>
              <w:rPr>
                <w:rFonts w:ascii="Times New Roman" w:hAnsi="Times New Roman"/>
                <w:sz w:val="24"/>
                <w:szCs w:val="24"/>
              </w:rPr>
              <w:t>Classroom:  Business Law Concepts (Not in textbook)</w:t>
            </w:r>
          </w:p>
          <w:p w:rsidR="003175CB" w:rsidRPr="00A95463" w:rsidRDefault="003175CB" w:rsidP="003175CB">
            <w:pPr>
              <w:spacing w:after="0" w:line="240" w:lineRule="auto"/>
              <w:rPr>
                <w:rFonts w:ascii="Times New Roman" w:hAnsi="Times New Roman"/>
                <w:sz w:val="24"/>
                <w:szCs w:val="24"/>
              </w:rPr>
            </w:pPr>
          </w:p>
        </w:tc>
      </w:tr>
      <w:tr w:rsidR="003175CB" w:rsidRPr="00A95463" w:rsidTr="00A95463">
        <w:trPr>
          <w:trHeight w:val="1218"/>
        </w:trPr>
        <w:tc>
          <w:tcPr>
            <w:tcW w:w="1370"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28</w:t>
            </w:r>
          </w:p>
        </w:tc>
        <w:tc>
          <w:tcPr>
            <w:tcW w:w="1172" w:type="dxa"/>
          </w:tcPr>
          <w:p w:rsidR="003175CB" w:rsidRPr="00A95463" w:rsidRDefault="003175CB" w:rsidP="003175CB">
            <w:pPr>
              <w:spacing w:after="0" w:line="240" w:lineRule="auto"/>
              <w:jc w:val="center"/>
              <w:rPr>
                <w:rFonts w:ascii="Times New Roman" w:hAnsi="Times New Roman"/>
                <w:sz w:val="24"/>
                <w:szCs w:val="24"/>
              </w:rPr>
            </w:pPr>
          </w:p>
          <w:p w:rsidR="003175CB"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11/</w:t>
            </w:r>
            <w:r>
              <w:rPr>
                <w:rFonts w:ascii="Times New Roman" w:hAnsi="Times New Roman"/>
                <w:sz w:val="24"/>
                <w:szCs w:val="24"/>
              </w:rPr>
              <w:t>2</w:t>
            </w:r>
            <w:r w:rsidR="00F0252E">
              <w:rPr>
                <w:rFonts w:ascii="Times New Roman" w:hAnsi="Times New Roman"/>
                <w:sz w:val="24"/>
                <w:szCs w:val="24"/>
              </w:rPr>
              <w:t>8</w:t>
            </w:r>
          </w:p>
          <w:p w:rsidR="003175CB"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p>
        </w:tc>
        <w:tc>
          <w:tcPr>
            <w:tcW w:w="7049" w:type="dxa"/>
          </w:tcPr>
          <w:p w:rsidR="003175CB" w:rsidRPr="00A95463" w:rsidRDefault="003175CB" w:rsidP="003175CB">
            <w:pPr>
              <w:spacing w:after="0" w:line="240" w:lineRule="auto"/>
              <w:rPr>
                <w:rFonts w:ascii="Times New Roman" w:hAnsi="Times New Roman"/>
                <w:sz w:val="24"/>
                <w:szCs w:val="24"/>
              </w:rPr>
            </w:pPr>
          </w:p>
          <w:p w:rsidR="00F0252E" w:rsidRDefault="00F0252E" w:rsidP="00F0252E">
            <w:pPr>
              <w:spacing w:after="0" w:line="240" w:lineRule="auto"/>
              <w:rPr>
                <w:rFonts w:ascii="Times New Roman" w:hAnsi="Times New Roman"/>
                <w:sz w:val="24"/>
                <w:szCs w:val="24"/>
              </w:rPr>
            </w:pPr>
            <w:r>
              <w:rPr>
                <w:rFonts w:ascii="Times New Roman" w:hAnsi="Times New Roman"/>
                <w:sz w:val="24"/>
                <w:szCs w:val="24"/>
              </w:rPr>
              <w:t xml:space="preserve">Continue Estates and Trusts </w:t>
            </w:r>
          </w:p>
          <w:p w:rsidR="003175CB" w:rsidRPr="00A95463" w:rsidRDefault="003175CB" w:rsidP="003175CB">
            <w:pPr>
              <w:spacing w:after="0" w:line="240" w:lineRule="auto"/>
              <w:rPr>
                <w:rFonts w:ascii="Times New Roman" w:hAnsi="Times New Roman"/>
                <w:sz w:val="24"/>
                <w:szCs w:val="24"/>
              </w:rPr>
            </w:pPr>
          </w:p>
          <w:p w:rsidR="003175CB" w:rsidRPr="00A95463" w:rsidRDefault="003175CB" w:rsidP="003175CB">
            <w:pPr>
              <w:spacing w:after="0" w:line="240" w:lineRule="auto"/>
              <w:rPr>
                <w:rFonts w:ascii="Times New Roman" w:hAnsi="Times New Roman"/>
                <w:sz w:val="24"/>
                <w:szCs w:val="24"/>
              </w:rPr>
            </w:pPr>
          </w:p>
        </w:tc>
      </w:tr>
      <w:tr w:rsidR="003175CB" w:rsidRPr="00A95463" w:rsidTr="00A95463">
        <w:trPr>
          <w:trHeight w:val="1218"/>
        </w:trPr>
        <w:tc>
          <w:tcPr>
            <w:tcW w:w="1370"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29</w:t>
            </w:r>
          </w:p>
        </w:tc>
        <w:tc>
          <w:tcPr>
            <w:tcW w:w="1172" w:type="dxa"/>
          </w:tcPr>
          <w:p w:rsidR="003175CB" w:rsidRPr="00A95463" w:rsidRDefault="003175CB" w:rsidP="003175CB">
            <w:pPr>
              <w:spacing w:after="0" w:line="240" w:lineRule="auto"/>
              <w:jc w:val="center"/>
              <w:rPr>
                <w:rFonts w:ascii="Times New Roman" w:hAnsi="Times New Roman"/>
                <w:sz w:val="24"/>
                <w:szCs w:val="24"/>
              </w:rPr>
            </w:pPr>
          </w:p>
          <w:p w:rsidR="003175CB" w:rsidRPr="00A95463" w:rsidRDefault="003175CB" w:rsidP="00F0252E">
            <w:pPr>
              <w:spacing w:after="0" w:line="240" w:lineRule="auto"/>
              <w:jc w:val="center"/>
              <w:rPr>
                <w:rFonts w:ascii="Times New Roman" w:hAnsi="Times New Roman"/>
                <w:sz w:val="24"/>
                <w:szCs w:val="24"/>
              </w:rPr>
            </w:pPr>
            <w:r>
              <w:rPr>
                <w:rFonts w:ascii="Times New Roman" w:hAnsi="Times New Roman"/>
                <w:sz w:val="24"/>
                <w:szCs w:val="24"/>
              </w:rPr>
              <w:t>12/</w:t>
            </w:r>
            <w:r w:rsidR="00F0252E">
              <w:rPr>
                <w:rFonts w:ascii="Times New Roman" w:hAnsi="Times New Roman"/>
                <w:sz w:val="24"/>
                <w:szCs w:val="24"/>
              </w:rPr>
              <w:t>3</w:t>
            </w:r>
          </w:p>
        </w:tc>
        <w:tc>
          <w:tcPr>
            <w:tcW w:w="7049" w:type="dxa"/>
          </w:tcPr>
          <w:p w:rsidR="003175CB" w:rsidRPr="00A95463" w:rsidRDefault="003175CB" w:rsidP="003175CB">
            <w:pPr>
              <w:spacing w:after="0" w:line="240" w:lineRule="auto"/>
              <w:rPr>
                <w:rFonts w:ascii="Times New Roman" w:hAnsi="Times New Roman"/>
                <w:sz w:val="24"/>
                <w:szCs w:val="24"/>
              </w:rPr>
            </w:pPr>
          </w:p>
          <w:p w:rsidR="00F0252E" w:rsidRDefault="003175CB" w:rsidP="00F0252E">
            <w:pPr>
              <w:spacing w:after="0" w:line="240" w:lineRule="auto"/>
              <w:rPr>
                <w:rFonts w:ascii="Times New Roman" w:hAnsi="Times New Roman"/>
                <w:sz w:val="24"/>
                <w:szCs w:val="24"/>
              </w:rPr>
            </w:pPr>
            <w:r w:rsidRPr="00A95463">
              <w:rPr>
                <w:rFonts w:ascii="Times New Roman" w:hAnsi="Times New Roman"/>
                <w:sz w:val="24"/>
                <w:szCs w:val="24"/>
              </w:rPr>
              <w:t xml:space="preserve"> </w:t>
            </w:r>
            <w:r w:rsidR="00F0252E">
              <w:rPr>
                <w:rFonts w:ascii="Times New Roman" w:hAnsi="Times New Roman"/>
                <w:sz w:val="24"/>
                <w:szCs w:val="24"/>
              </w:rPr>
              <w:t>Final Project due</w:t>
            </w:r>
          </w:p>
          <w:p w:rsidR="003175CB" w:rsidRPr="00A95463" w:rsidRDefault="00F0252E" w:rsidP="00F0252E">
            <w:pPr>
              <w:spacing w:after="0" w:line="240" w:lineRule="auto"/>
              <w:rPr>
                <w:rFonts w:ascii="Times New Roman" w:hAnsi="Times New Roman"/>
                <w:sz w:val="24"/>
                <w:szCs w:val="24"/>
              </w:rPr>
            </w:pPr>
            <w:r w:rsidRPr="00D94E2E">
              <w:rPr>
                <w:rFonts w:ascii="Times New Roman" w:hAnsi="Times New Roman"/>
                <w:b/>
                <w:sz w:val="24"/>
                <w:szCs w:val="24"/>
              </w:rPr>
              <w:t>Quiz #5</w:t>
            </w:r>
          </w:p>
        </w:tc>
      </w:tr>
      <w:tr w:rsidR="003175CB" w:rsidRPr="00A95463" w:rsidTr="00A95463">
        <w:trPr>
          <w:trHeight w:val="643"/>
        </w:trPr>
        <w:tc>
          <w:tcPr>
            <w:tcW w:w="1370" w:type="dxa"/>
          </w:tcPr>
          <w:p w:rsidR="003175CB" w:rsidRPr="00A95463" w:rsidRDefault="003175CB" w:rsidP="003175CB">
            <w:pPr>
              <w:spacing w:after="0" w:line="240" w:lineRule="auto"/>
              <w:rPr>
                <w:rFonts w:ascii="Times New Roman" w:hAnsi="Times New Roman"/>
                <w:sz w:val="24"/>
                <w:szCs w:val="24"/>
              </w:rPr>
            </w:pPr>
          </w:p>
          <w:p w:rsidR="003175CB" w:rsidRPr="00A95463" w:rsidRDefault="003175CB" w:rsidP="003175CB">
            <w:pPr>
              <w:spacing w:after="0" w:line="240" w:lineRule="auto"/>
              <w:jc w:val="center"/>
              <w:rPr>
                <w:rFonts w:ascii="Times New Roman" w:hAnsi="Times New Roman"/>
                <w:sz w:val="24"/>
                <w:szCs w:val="24"/>
              </w:rPr>
            </w:pPr>
            <w:r w:rsidRPr="00A95463">
              <w:rPr>
                <w:rFonts w:ascii="Times New Roman" w:hAnsi="Times New Roman"/>
                <w:sz w:val="24"/>
                <w:szCs w:val="24"/>
              </w:rPr>
              <w:t>30</w:t>
            </w:r>
          </w:p>
        </w:tc>
        <w:tc>
          <w:tcPr>
            <w:tcW w:w="1172" w:type="dxa"/>
          </w:tcPr>
          <w:p w:rsidR="003175CB" w:rsidRPr="00A95463" w:rsidRDefault="003175CB" w:rsidP="00F0252E">
            <w:pPr>
              <w:spacing w:after="0" w:line="240" w:lineRule="auto"/>
              <w:rPr>
                <w:rFonts w:ascii="Times New Roman" w:hAnsi="Times New Roman"/>
                <w:sz w:val="24"/>
                <w:szCs w:val="24"/>
              </w:rPr>
            </w:pPr>
            <w:r>
              <w:rPr>
                <w:rFonts w:ascii="Times New Roman" w:hAnsi="Times New Roman"/>
                <w:sz w:val="24"/>
                <w:szCs w:val="24"/>
              </w:rPr>
              <w:t xml:space="preserve">    12/</w:t>
            </w:r>
            <w:r w:rsidR="00F0252E">
              <w:rPr>
                <w:rFonts w:ascii="Times New Roman" w:hAnsi="Times New Roman"/>
                <w:sz w:val="24"/>
                <w:szCs w:val="24"/>
              </w:rPr>
              <w:t>5</w:t>
            </w:r>
          </w:p>
        </w:tc>
        <w:tc>
          <w:tcPr>
            <w:tcW w:w="7049" w:type="dxa"/>
          </w:tcPr>
          <w:p w:rsidR="003175CB" w:rsidRPr="00A95463" w:rsidRDefault="003175CB" w:rsidP="003175CB">
            <w:pPr>
              <w:spacing w:after="0" w:line="240" w:lineRule="auto"/>
              <w:rPr>
                <w:rFonts w:ascii="Times New Roman" w:hAnsi="Times New Roman"/>
                <w:sz w:val="24"/>
                <w:szCs w:val="24"/>
              </w:rPr>
            </w:pPr>
          </w:p>
          <w:p w:rsidR="00F0252E" w:rsidRPr="00A95463" w:rsidRDefault="00F0252E" w:rsidP="00F0252E">
            <w:pPr>
              <w:spacing w:after="0" w:line="240" w:lineRule="auto"/>
              <w:rPr>
                <w:rFonts w:ascii="Times New Roman" w:hAnsi="Times New Roman"/>
                <w:sz w:val="24"/>
                <w:szCs w:val="24"/>
              </w:rPr>
            </w:pPr>
            <w:r>
              <w:rPr>
                <w:rFonts w:ascii="Times New Roman" w:hAnsi="Times New Roman"/>
                <w:sz w:val="24"/>
                <w:szCs w:val="24"/>
              </w:rPr>
              <w:t>Review final project</w:t>
            </w:r>
          </w:p>
          <w:p w:rsidR="003175CB" w:rsidRPr="00A95463" w:rsidRDefault="003175CB" w:rsidP="003175CB">
            <w:pPr>
              <w:spacing w:after="0" w:line="240" w:lineRule="auto"/>
              <w:rPr>
                <w:rFonts w:ascii="Times New Roman" w:hAnsi="Times New Roman"/>
                <w:sz w:val="24"/>
                <w:szCs w:val="24"/>
              </w:rPr>
            </w:pPr>
          </w:p>
          <w:p w:rsidR="003175CB" w:rsidRPr="00A95463" w:rsidRDefault="003175CB" w:rsidP="003175CB">
            <w:pPr>
              <w:spacing w:after="0" w:line="240" w:lineRule="auto"/>
              <w:rPr>
                <w:rFonts w:ascii="Times New Roman" w:hAnsi="Times New Roman"/>
                <w:sz w:val="24"/>
                <w:szCs w:val="24"/>
              </w:rPr>
            </w:pPr>
          </w:p>
        </w:tc>
      </w:tr>
      <w:tr w:rsidR="003175CB" w:rsidRPr="00A95463" w:rsidTr="00A95463">
        <w:trPr>
          <w:trHeight w:val="742"/>
        </w:trPr>
        <w:tc>
          <w:tcPr>
            <w:tcW w:w="1370" w:type="dxa"/>
          </w:tcPr>
          <w:p w:rsidR="003175CB" w:rsidRPr="00A95463" w:rsidRDefault="003175CB" w:rsidP="003175CB">
            <w:pPr>
              <w:spacing w:after="0" w:line="240" w:lineRule="auto"/>
              <w:jc w:val="center"/>
              <w:rPr>
                <w:rFonts w:ascii="Times New Roman" w:hAnsi="Times New Roman"/>
                <w:sz w:val="24"/>
                <w:szCs w:val="24"/>
              </w:rPr>
            </w:pPr>
          </w:p>
        </w:tc>
        <w:tc>
          <w:tcPr>
            <w:tcW w:w="1172" w:type="dxa"/>
          </w:tcPr>
          <w:p w:rsidR="003175CB" w:rsidRPr="00A95463" w:rsidRDefault="003175CB" w:rsidP="00F0252E">
            <w:pPr>
              <w:spacing w:after="0" w:line="240" w:lineRule="auto"/>
              <w:rPr>
                <w:rFonts w:ascii="Times New Roman" w:hAnsi="Times New Roman"/>
                <w:sz w:val="24"/>
                <w:szCs w:val="24"/>
              </w:rPr>
            </w:pPr>
          </w:p>
        </w:tc>
        <w:tc>
          <w:tcPr>
            <w:tcW w:w="7049" w:type="dxa"/>
          </w:tcPr>
          <w:p w:rsidR="003175CB" w:rsidRPr="00A95463" w:rsidRDefault="003175CB" w:rsidP="00F0252E">
            <w:pPr>
              <w:spacing w:after="0" w:line="240" w:lineRule="auto"/>
              <w:rPr>
                <w:rFonts w:ascii="Times New Roman" w:hAnsi="Times New Roman"/>
                <w:sz w:val="24"/>
                <w:szCs w:val="24"/>
              </w:rPr>
            </w:pPr>
          </w:p>
        </w:tc>
      </w:tr>
    </w:tbl>
    <w:p w:rsidR="00A53461" w:rsidRDefault="00A53461">
      <w:pPr>
        <w:rPr>
          <w:rFonts w:ascii="Times New Roman" w:hAnsi="Times New Roman"/>
          <w:sz w:val="24"/>
          <w:szCs w:val="24"/>
        </w:rPr>
      </w:pPr>
    </w:p>
    <w:p w:rsidR="00D94E2E" w:rsidRDefault="00D94E2E">
      <w:pPr>
        <w:rPr>
          <w:rFonts w:ascii="Times New Roman" w:hAnsi="Times New Roman"/>
          <w:sz w:val="24"/>
          <w:szCs w:val="24"/>
        </w:rPr>
      </w:pPr>
      <w:r>
        <w:rPr>
          <w:rFonts w:ascii="Times New Roman" w:hAnsi="Times New Roman"/>
          <w:sz w:val="24"/>
          <w:szCs w:val="24"/>
        </w:rPr>
        <w:t xml:space="preserve">  </w:t>
      </w:r>
      <w:bookmarkStart w:id="0" w:name="_GoBack"/>
      <w:bookmarkEnd w:id="0"/>
    </w:p>
    <w:p w:rsidR="002458CD" w:rsidRDefault="002458CD">
      <w:pPr>
        <w:rPr>
          <w:rFonts w:ascii="Times New Roman" w:hAnsi="Times New Roman"/>
          <w:sz w:val="24"/>
          <w:szCs w:val="24"/>
        </w:rPr>
      </w:pPr>
    </w:p>
    <w:p w:rsidR="002458CD" w:rsidRPr="0014744F" w:rsidRDefault="002458CD">
      <w:pPr>
        <w:rPr>
          <w:rFonts w:ascii="Times New Roman" w:hAnsi="Times New Roman"/>
          <w:sz w:val="24"/>
          <w:szCs w:val="24"/>
        </w:rPr>
      </w:pPr>
    </w:p>
    <w:sectPr w:rsidR="002458CD" w:rsidRPr="0014744F" w:rsidSect="00582622">
      <w:footerReference w:type="default" r:id="rId11"/>
      <w:pgSz w:w="12240" w:h="15840"/>
      <w:pgMar w:top="994" w:right="1080" w:bottom="27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14" w:rsidRDefault="00927514" w:rsidP="00582622">
      <w:pPr>
        <w:spacing w:after="0" w:line="240" w:lineRule="auto"/>
      </w:pPr>
      <w:r>
        <w:separator/>
      </w:r>
    </w:p>
  </w:endnote>
  <w:endnote w:type="continuationSeparator" w:id="0">
    <w:p w:rsidR="00927514" w:rsidRDefault="00927514" w:rsidP="0058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04" w:rsidRDefault="00AA7704">
    <w:pPr>
      <w:pStyle w:val="Footer"/>
      <w:pBdr>
        <w:top w:val="single" w:sz="4" w:space="1" w:color="D9D9D9"/>
      </w:pBdr>
      <w:rPr>
        <w:b/>
      </w:rPr>
    </w:pPr>
  </w:p>
  <w:p w:rsidR="00AA7704" w:rsidRDefault="00AA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14" w:rsidRDefault="00927514" w:rsidP="00582622">
      <w:pPr>
        <w:spacing w:after="0" w:line="240" w:lineRule="auto"/>
      </w:pPr>
      <w:r>
        <w:separator/>
      </w:r>
    </w:p>
  </w:footnote>
  <w:footnote w:type="continuationSeparator" w:id="0">
    <w:p w:rsidR="00927514" w:rsidRDefault="00927514" w:rsidP="00582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2C3"/>
    <w:multiLevelType w:val="hybridMultilevel"/>
    <w:tmpl w:val="1562D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B1CD0"/>
    <w:multiLevelType w:val="hybridMultilevel"/>
    <w:tmpl w:val="1562D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00B5A"/>
    <w:multiLevelType w:val="hybridMultilevel"/>
    <w:tmpl w:val="1562D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B7CAF"/>
    <w:multiLevelType w:val="hybridMultilevel"/>
    <w:tmpl w:val="1562D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61"/>
    <w:rsid w:val="00002AA9"/>
    <w:rsid w:val="00005A2C"/>
    <w:rsid w:val="00021A23"/>
    <w:rsid w:val="00030E40"/>
    <w:rsid w:val="0003760A"/>
    <w:rsid w:val="000437D6"/>
    <w:rsid w:val="00046616"/>
    <w:rsid w:val="0005348C"/>
    <w:rsid w:val="00061D8D"/>
    <w:rsid w:val="00082373"/>
    <w:rsid w:val="000945D3"/>
    <w:rsid w:val="000B5FE2"/>
    <w:rsid w:val="000B7DDA"/>
    <w:rsid w:val="000D73D6"/>
    <w:rsid w:val="000F1E31"/>
    <w:rsid w:val="000F7C62"/>
    <w:rsid w:val="00100E09"/>
    <w:rsid w:val="00101D79"/>
    <w:rsid w:val="00114998"/>
    <w:rsid w:val="0012489F"/>
    <w:rsid w:val="00126308"/>
    <w:rsid w:val="00133A62"/>
    <w:rsid w:val="0014744F"/>
    <w:rsid w:val="00156BAC"/>
    <w:rsid w:val="001639A1"/>
    <w:rsid w:val="00182BC3"/>
    <w:rsid w:val="0019227C"/>
    <w:rsid w:val="001A0159"/>
    <w:rsid w:val="001A771D"/>
    <w:rsid w:val="001B76FB"/>
    <w:rsid w:val="001D6887"/>
    <w:rsid w:val="00210D67"/>
    <w:rsid w:val="00225131"/>
    <w:rsid w:val="00241680"/>
    <w:rsid w:val="002458CD"/>
    <w:rsid w:val="0025260C"/>
    <w:rsid w:val="0026520A"/>
    <w:rsid w:val="00265844"/>
    <w:rsid w:val="00270170"/>
    <w:rsid w:val="00282871"/>
    <w:rsid w:val="002A0E1E"/>
    <w:rsid w:val="002A61FA"/>
    <w:rsid w:val="002B111F"/>
    <w:rsid w:val="002B44B3"/>
    <w:rsid w:val="002C2689"/>
    <w:rsid w:val="002F1083"/>
    <w:rsid w:val="00302DDC"/>
    <w:rsid w:val="00306532"/>
    <w:rsid w:val="003175CB"/>
    <w:rsid w:val="00333550"/>
    <w:rsid w:val="00350C09"/>
    <w:rsid w:val="003629C7"/>
    <w:rsid w:val="00381F0E"/>
    <w:rsid w:val="0038429F"/>
    <w:rsid w:val="00390E77"/>
    <w:rsid w:val="003B71C8"/>
    <w:rsid w:val="003E1E9D"/>
    <w:rsid w:val="003E67E6"/>
    <w:rsid w:val="003E6A58"/>
    <w:rsid w:val="003F0B3C"/>
    <w:rsid w:val="00414956"/>
    <w:rsid w:val="004337FB"/>
    <w:rsid w:val="00436F9C"/>
    <w:rsid w:val="00445328"/>
    <w:rsid w:val="0045683C"/>
    <w:rsid w:val="00475307"/>
    <w:rsid w:val="00484398"/>
    <w:rsid w:val="004B62AE"/>
    <w:rsid w:val="004C6E85"/>
    <w:rsid w:val="004D3ECB"/>
    <w:rsid w:val="004E427A"/>
    <w:rsid w:val="004F04DE"/>
    <w:rsid w:val="004F2426"/>
    <w:rsid w:val="004F3949"/>
    <w:rsid w:val="004F7A7B"/>
    <w:rsid w:val="00534956"/>
    <w:rsid w:val="005609D3"/>
    <w:rsid w:val="00564836"/>
    <w:rsid w:val="00582622"/>
    <w:rsid w:val="005B2CD5"/>
    <w:rsid w:val="005C23E1"/>
    <w:rsid w:val="005C72F5"/>
    <w:rsid w:val="005D6BDE"/>
    <w:rsid w:val="005E1038"/>
    <w:rsid w:val="005F2EC2"/>
    <w:rsid w:val="00600925"/>
    <w:rsid w:val="006125DF"/>
    <w:rsid w:val="00613FA0"/>
    <w:rsid w:val="00623B49"/>
    <w:rsid w:val="00634DCD"/>
    <w:rsid w:val="006404C2"/>
    <w:rsid w:val="006657D0"/>
    <w:rsid w:val="006911B6"/>
    <w:rsid w:val="006A00C5"/>
    <w:rsid w:val="006B0221"/>
    <w:rsid w:val="006C66DF"/>
    <w:rsid w:val="006D2B67"/>
    <w:rsid w:val="006F05DF"/>
    <w:rsid w:val="007123F5"/>
    <w:rsid w:val="00713181"/>
    <w:rsid w:val="0073607A"/>
    <w:rsid w:val="0074284E"/>
    <w:rsid w:val="00744139"/>
    <w:rsid w:val="0074766D"/>
    <w:rsid w:val="00756CF0"/>
    <w:rsid w:val="0078023C"/>
    <w:rsid w:val="007865E4"/>
    <w:rsid w:val="007A3757"/>
    <w:rsid w:val="007C36A3"/>
    <w:rsid w:val="007D7E47"/>
    <w:rsid w:val="007E2704"/>
    <w:rsid w:val="007E3AE0"/>
    <w:rsid w:val="007F2BBE"/>
    <w:rsid w:val="00804C8E"/>
    <w:rsid w:val="008221E2"/>
    <w:rsid w:val="0083505D"/>
    <w:rsid w:val="00871A00"/>
    <w:rsid w:val="00891AE9"/>
    <w:rsid w:val="008949A7"/>
    <w:rsid w:val="008A5691"/>
    <w:rsid w:val="008A6285"/>
    <w:rsid w:val="008B7B32"/>
    <w:rsid w:val="008C1DB8"/>
    <w:rsid w:val="008C5A4C"/>
    <w:rsid w:val="008E3C31"/>
    <w:rsid w:val="008E4F21"/>
    <w:rsid w:val="0090207E"/>
    <w:rsid w:val="00907C91"/>
    <w:rsid w:val="00927514"/>
    <w:rsid w:val="00927703"/>
    <w:rsid w:val="009300AD"/>
    <w:rsid w:val="00950072"/>
    <w:rsid w:val="00967848"/>
    <w:rsid w:val="00985802"/>
    <w:rsid w:val="00986B55"/>
    <w:rsid w:val="009C04A9"/>
    <w:rsid w:val="009C05EA"/>
    <w:rsid w:val="009C7D41"/>
    <w:rsid w:val="00A122F8"/>
    <w:rsid w:val="00A2364D"/>
    <w:rsid w:val="00A27E10"/>
    <w:rsid w:val="00A32265"/>
    <w:rsid w:val="00A406F0"/>
    <w:rsid w:val="00A53461"/>
    <w:rsid w:val="00A60A5E"/>
    <w:rsid w:val="00A84CBC"/>
    <w:rsid w:val="00A91F3F"/>
    <w:rsid w:val="00A95463"/>
    <w:rsid w:val="00AA7704"/>
    <w:rsid w:val="00AC02A2"/>
    <w:rsid w:val="00AD0866"/>
    <w:rsid w:val="00AD6DDF"/>
    <w:rsid w:val="00AF26B6"/>
    <w:rsid w:val="00B025AA"/>
    <w:rsid w:val="00B0571D"/>
    <w:rsid w:val="00B32EE3"/>
    <w:rsid w:val="00B40F5C"/>
    <w:rsid w:val="00B501E3"/>
    <w:rsid w:val="00B52187"/>
    <w:rsid w:val="00B67039"/>
    <w:rsid w:val="00B77A5F"/>
    <w:rsid w:val="00B91426"/>
    <w:rsid w:val="00BA59E6"/>
    <w:rsid w:val="00BB3E6B"/>
    <w:rsid w:val="00BB793F"/>
    <w:rsid w:val="00BB7E29"/>
    <w:rsid w:val="00BC0461"/>
    <w:rsid w:val="00BC645F"/>
    <w:rsid w:val="00BE3EAC"/>
    <w:rsid w:val="00BE4FCB"/>
    <w:rsid w:val="00BE5BDC"/>
    <w:rsid w:val="00BF085A"/>
    <w:rsid w:val="00C026C2"/>
    <w:rsid w:val="00C03263"/>
    <w:rsid w:val="00C03D17"/>
    <w:rsid w:val="00C5435C"/>
    <w:rsid w:val="00C625E2"/>
    <w:rsid w:val="00C80BDE"/>
    <w:rsid w:val="00C8381B"/>
    <w:rsid w:val="00C86518"/>
    <w:rsid w:val="00CA37D8"/>
    <w:rsid w:val="00CB0426"/>
    <w:rsid w:val="00CC2D9C"/>
    <w:rsid w:val="00CC595B"/>
    <w:rsid w:val="00CF531A"/>
    <w:rsid w:val="00D004BB"/>
    <w:rsid w:val="00D01C6E"/>
    <w:rsid w:val="00D24D92"/>
    <w:rsid w:val="00D25F34"/>
    <w:rsid w:val="00D338FE"/>
    <w:rsid w:val="00D5211E"/>
    <w:rsid w:val="00D553A3"/>
    <w:rsid w:val="00D55F32"/>
    <w:rsid w:val="00D75003"/>
    <w:rsid w:val="00D818E6"/>
    <w:rsid w:val="00D91641"/>
    <w:rsid w:val="00D94E2E"/>
    <w:rsid w:val="00DA2871"/>
    <w:rsid w:val="00DB20BB"/>
    <w:rsid w:val="00DB5ADA"/>
    <w:rsid w:val="00DE2EAC"/>
    <w:rsid w:val="00DF38BD"/>
    <w:rsid w:val="00DF6B4B"/>
    <w:rsid w:val="00DF7531"/>
    <w:rsid w:val="00E11B47"/>
    <w:rsid w:val="00E14A7F"/>
    <w:rsid w:val="00E25505"/>
    <w:rsid w:val="00E47882"/>
    <w:rsid w:val="00E53712"/>
    <w:rsid w:val="00E64F71"/>
    <w:rsid w:val="00E841F8"/>
    <w:rsid w:val="00E9186E"/>
    <w:rsid w:val="00EA0B8E"/>
    <w:rsid w:val="00EA1641"/>
    <w:rsid w:val="00ED7B78"/>
    <w:rsid w:val="00F0086B"/>
    <w:rsid w:val="00F0252E"/>
    <w:rsid w:val="00F15567"/>
    <w:rsid w:val="00F53F9F"/>
    <w:rsid w:val="00F54DB7"/>
    <w:rsid w:val="00F61226"/>
    <w:rsid w:val="00F635BF"/>
    <w:rsid w:val="00F76E47"/>
    <w:rsid w:val="00F9097C"/>
    <w:rsid w:val="00FA726A"/>
    <w:rsid w:val="00FB76B1"/>
    <w:rsid w:val="00FC60DB"/>
    <w:rsid w:val="00FC6DEF"/>
    <w:rsid w:val="00FD28F0"/>
    <w:rsid w:val="00FD2E87"/>
    <w:rsid w:val="00FD4551"/>
    <w:rsid w:val="00FE7202"/>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D6685-9AEC-49C3-A73B-80E8CF7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82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22"/>
  </w:style>
  <w:style w:type="paragraph" w:styleId="Footer">
    <w:name w:val="footer"/>
    <w:basedOn w:val="Normal"/>
    <w:link w:val="FooterChar"/>
    <w:uiPriority w:val="99"/>
    <w:unhideWhenUsed/>
    <w:rsid w:val="00582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22"/>
  </w:style>
  <w:style w:type="paragraph" w:styleId="BalloonText">
    <w:name w:val="Balloon Text"/>
    <w:basedOn w:val="Normal"/>
    <w:link w:val="BalloonTextChar"/>
    <w:uiPriority w:val="99"/>
    <w:semiHidden/>
    <w:unhideWhenUsed/>
    <w:rsid w:val="0058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22"/>
    <w:rPr>
      <w:rFonts w:ascii="Tahoma" w:hAnsi="Tahoma" w:cs="Tahoma"/>
      <w:sz w:val="16"/>
      <w:szCs w:val="16"/>
    </w:rPr>
  </w:style>
  <w:style w:type="paragraph" w:styleId="NoSpacing">
    <w:name w:val="No Spacing"/>
    <w:uiPriority w:val="1"/>
    <w:qFormat/>
    <w:rsid w:val="0014744F"/>
    <w:rPr>
      <w:sz w:val="22"/>
      <w:szCs w:val="22"/>
    </w:rPr>
  </w:style>
  <w:style w:type="character" w:styleId="Hyperlink">
    <w:name w:val="Hyperlink"/>
    <w:basedOn w:val="DefaultParagraphFont"/>
    <w:uiPriority w:val="99"/>
    <w:unhideWhenUsed/>
    <w:rsid w:val="0014744F"/>
    <w:rPr>
      <w:color w:val="0000FF"/>
      <w:u w:val="single"/>
    </w:rPr>
  </w:style>
  <w:style w:type="paragraph" w:styleId="ListParagraph">
    <w:name w:val="List Paragraph"/>
    <w:basedOn w:val="Normal"/>
    <w:uiPriority w:val="34"/>
    <w:qFormat/>
    <w:rsid w:val="007E2704"/>
    <w:pPr>
      <w:ind w:left="720"/>
      <w:contextualSpacing/>
    </w:pPr>
  </w:style>
  <w:style w:type="paragraph" w:customStyle="1" w:styleId="Pa3">
    <w:name w:val="Pa3"/>
    <w:basedOn w:val="Normal"/>
    <w:next w:val="Normal"/>
    <w:uiPriority w:val="99"/>
    <w:rsid w:val="00E47882"/>
    <w:pPr>
      <w:autoSpaceDE w:val="0"/>
      <w:autoSpaceDN w:val="0"/>
      <w:adjustRightInd w:val="0"/>
      <w:spacing w:after="0" w:line="161" w:lineRule="atLeast"/>
    </w:pPr>
    <w:rPr>
      <w:rFonts w:ascii="Gill Sans Std" w:hAnsi="Gill Sans Std"/>
      <w:sz w:val="24"/>
      <w:szCs w:val="24"/>
    </w:rPr>
  </w:style>
  <w:style w:type="paragraph" w:styleId="NormalWeb">
    <w:name w:val="Normal (Web)"/>
    <w:basedOn w:val="Normal"/>
    <w:uiPriority w:val="99"/>
    <w:semiHidden/>
    <w:unhideWhenUsed/>
    <w:rsid w:val="00E47882"/>
    <w:pPr>
      <w:spacing w:before="100" w:beforeAutospacing="1" w:after="100" w:afterAutospacing="1" w:line="360" w:lineRule="atLeast"/>
    </w:pPr>
    <w:rPr>
      <w:rFonts w:ascii="Times New Roman" w:hAnsi="Times New Roman"/>
      <w:color w:val="1D1D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7447">
      <w:bodyDiv w:val="1"/>
      <w:marLeft w:val="0"/>
      <w:marRight w:val="0"/>
      <w:marTop w:val="0"/>
      <w:marBottom w:val="0"/>
      <w:divBdr>
        <w:top w:val="none" w:sz="0" w:space="0" w:color="auto"/>
        <w:left w:val="none" w:sz="0" w:space="0" w:color="auto"/>
        <w:bottom w:val="none" w:sz="0" w:space="0" w:color="auto"/>
        <w:right w:val="none" w:sz="0" w:space="0" w:color="auto"/>
      </w:divBdr>
      <w:divsChild>
        <w:div w:id="1050953984">
          <w:marLeft w:val="0"/>
          <w:marRight w:val="0"/>
          <w:marTop w:val="0"/>
          <w:marBottom w:val="0"/>
          <w:divBdr>
            <w:top w:val="none" w:sz="0" w:space="0" w:color="auto"/>
            <w:left w:val="none" w:sz="0" w:space="0" w:color="auto"/>
            <w:bottom w:val="none" w:sz="0" w:space="0" w:color="auto"/>
            <w:right w:val="none" w:sz="0" w:space="0" w:color="auto"/>
          </w:divBdr>
          <w:divsChild>
            <w:div w:id="712462697">
              <w:marLeft w:val="0"/>
              <w:marRight w:val="0"/>
              <w:marTop w:val="0"/>
              <w:marBottom w:val="0"/>
              <w:divBdr>
                <w:top w:val="none" w:sz="0" w:space="0" w:color="auto"/>
                <w:left w:val="none" w:sz="0" w:space="0" w:color="auto"/>
                <w:bottom w:val="none" w:sz="0" w:space="0" w:color="auto"/>
                <w:right w:val="none" w:sz="0" w:space="0" w:color="auto"/>
              </w:divBdr>
              <w:divsChild>
                <w:div w:id="1419330773">
                  <w:marLeft w:val="0"/>
                  <w:marRight w:val="0"/>
                  <w:marTop w:val="0"/>
                  <w:marBottom w:val="0"/>
                  <w:divBdr>
                    <w:top w:val="none" w:sz="0" w:space="0" w:color="auto"/>
                    <w:left w:val="none" w:sz="0" w:space="0" w:color="auto"/>
                    <w:bottom w:val="none" w:sz="0" w:space="0" w:color="auto"/>
                    <w:right w:val="none" w:sz="0" w:space="0" w:color="auto"/>
                  </w:divBdr>
                  <w:divsChild>
                    <w:div w:id="1587155558">
                      <w:marLeft w:val="0"/>
                      <w:marRight w:val="0"/>
                      <w:marTop w:val="0"/>
                      <w:marBottom w:val="0"/>
                      <w:divBdr>
                        <w:top w:val="none" w:sz="0" w:space="0" w:color="auto"/>
                        <w:left w:val="none" w:sz="0" w:space="0" w:color="auto"/>
                        <w:bottom w:val="none" w:sz="0" w:space="0" w:color="auto"/>
                        <w:right w:val="none" w:sz="0" w:space="0" w:color="auto"/>
                      </w:divBdr>
                      <w:divsChild>
                        <w:div w:id="483931355">
                          <w:marLeft w:val="0"/>
                          <w:marRight w:val="0"/>
                          <w:marTop w:val="0"/>
                          <w:marBottom w:val="0"/>
                          <w:divBdr>
                            <w:top w:val="none" w:sz="0" w:space="0" w:color="auto"/>
                            <w:left w:val="none" w:sz="0" w:space="0" w:color="auto"/>
                            <w:bottom w:val="none" w:sz="0" w:space="0" w:color="auto"/>
                            <w:right w:val="none" w:sz="0" w:space="0" w:color="auto"/>
                          </w:divBdr>
                          <w:divsChild>
                            <w:div w:id="1090933897">
                              <w:marLeft w:val="0"/>
                              <w:marRight w:val="0"/>
                              <w:marTop w:val="0"/>
                              <w:marBottom w:val="0"/>
                              <w:divBdr>
                                <w:top w:val="none" w:sz="0" w:space="0" w:color="auto"/>
                                <w:left w:val="none" w:sz="0" w:space="0" w:color="auto"/>
                                <w:bottom w:val="none" w:sz="0" w:space="0" w:color="auto"/>
                                <w:right w:val="none" w:sz="0" w:space="0" w:color="auto"/>
                              </w:divBdr>
                              <w:divsChild>
                                <w:div w:id="870727182">
                                  <w:marLeft w:val="0"/>
                                  <w:marRight w:val="0"/>
                                  <w:marTop w:val="0"/>
                                  <w:marBottom w:val="0"/>
                                  <w:divBdr>
                                    <w:top w:val="none" w:sz="0" w:space="0" w:color="auto"/>
                                    <w:left w:val="none" w:sz="0" w:space="0" w:color="auto"/>
                                    <w:bottom w:val="none" w:sz="0" w:space="0" w:color="auto"/>
                                    <w:right w:val="none" w:sz="0" w:space="0" w:color="auto"/>
                                  </w:divBdr>
                                  <w:divsChild>
                                    <w:div w:id="2134590173">
                                      <w:marLeft w:val="0"/>
                                      <w:marRight w:val="0"/>
                                      <w:marTop w:val="0"/>
                                      <w:marBottom w:val="0"/>
                                      <w:divBdr>
                                        <w:top w:val="none" w:sz="0" w:space="0" w:color="auto"/>
                                        <w:left w:val="none" w:sz="0" w:space="0" w:color="auto"/>
                                        <w:bottom w:val="none" w:sz="0" w:space="0" w:color="auto"/>
                                        <w:right w:val="none" w:sz="0" w:space="0" w:color="auto"/>
                                      </w:divBdr>
                                      <w:divsChild>
                                        <w:div w:id="1771196575">
                                          <w:marLeft w:val="0"/>
                                          <w:marRight w:val="0"/>
                                          <w:marTop w:val="0"/>
                                          <w:marBottom w:val="0"/>
                                          <w:divBdr>
                                            <w:top w:val="none" w:sz="0" w:space="0" w:color="auto"/>
                                            <w:left w:val="none" w:sz="0" w:space="0" w:color="auto"/>
                                            <w:bottom w:val="none" w:sz="0" w:space="0" w:color="auto"/>
                                            <w:right w:val="none" w:sz="0" w:space="0" w:color="auto"/>
                                          </w:divBdr>
                                          <w:divsChild>
                                            <w:div w:id="459810645">
                                              <w:marLeft w:val="0"/>
                                              <w:marRight w:val="0"/>
                                              <w:marTop w:val="0"/>
                                              <w:marBottom w:val="0"/>
                                              <w:divBdr>
                                                <w:top w:val="none" w:sz="0" w:space="0" w:color="auto"/>
                                                <w:left w:val="none" w:sz="0" w:space="0" w:color="auto"/>
                                                <w:bottom w:val="none" w:sz="0" w:space="0" w:color="auto"/>
                                                <w:right w:val="none" w:sz="0" w:space="0" w:color="auto"/>
                                              </w:divBdr>
                                              <w:divsChild>
                                                <w:div w:id="1686520303">
                                                  <w:marLeft w:val="0"/>
                                                  <w:marRight w:val="0"/>
                                                  <w:marTop w:val="0"/>
                                                  <w:marBottom w:val="0"/>
                                                  <w:divBdr>
                                                    <w:top w:val="none" w:sz="0" w:space="0" w:color="auto"/>
                                                    <w:left w:val="none" w:sz="0" w:space="0" w:color="auto"/>
                                                    <w:bottom w:val="none" w:sz="0" w:space="0" w:color="auto"/>
                                                    <w:right w:val="none" w:sz="0" w:space="0" w:color="auto"/>
                                                  </w:divBdr>
                                                  <w:divsChild>
                                                    <w:div w:id="1499613725">
                                                      <w:marLeft w:val="0"/>
                                                      <w:marRight w:val="0"/>
                                                      <w:marTop w:val="0"/>
                                                      <w:marBottom w:val="0"/>
                                                      <w:divBdr>
                                                        <w:top w:val="none" w:sz="0" w:space="0" w:color="auto"/>
                                                        <w:left w:val="none" w:sz="0" w:space="0" w:color="auto"/>
                                                        <w:bottom w:val="none" w:sz="0" w:space="0" w:color="auto"/>
                                                        <w:right w:val="none" w:sz="0" w:space="0" w:color="auto"/>
                                                      </w:divBdr>
                                                      <w:divsChild>
                                                        <w:div w:id="1059596053">
                                                          <w:marLeft w:val="0"/>
                                                          <w:marRight w:val="0"/>
                                                          <w:marTop w:val="0"/>
                                                          <w:marBottom w:val="0"/>
                                                          <w:divBdr>
                                                            <w:top w:val="none" w:sz="0" w:space="0" w:color="auto"/>
                                                            <w:left w:val="none" w:sz="0" w:space="0" w:color="auto"/>
                                                            <w:bottom w:val="none" w:sz="0" w:space="0" w:color="auto"/>
                                                            <w:right w:val="none" w:sz="0" w:space="0" w:color="auto"/>
                                                          </w:divBdr>
                                                          <w:divsChild>
                                                            <w:div w:id="1493984802">
                                                              <w:marLeft w:val="0"/>
                                                              <w:marRight w:val="0"/>
                                                              <w:marTop w:val="0"/>
                                                              <w:marBottom w:val="0"/>
                                                              <w:divBdr>
                                                                <w:top w:val="none" w:sz="0" w:space="0" w:color="auto"/>
                                                                <w:left w:val="none" w:sz="0" w:space="0" w:color="auto"/>
                                                                <w:bottom w:val="none" w:sz="0" w:space="0" w:color="auto"/>
                                                                <w:right w:val="none" w:sz="0" w:space="0" w:color="auto"/>
                                                              </w:divBdr>
                                                              <w:divsChild>
                                                                <w:div w:id="850341677">
                                                                  <w:marLeft w:val="0"/>
                                                                  <w:marRight w:val="0"/>
                                                                  <w:marTop w:val="0"/>
                                                                  <w:marBottom w:val="0"/>
                                                                  <w:divBdr>
                                                                    <w:top w:val="none" w:sz="0" w:space="0" w:color="auto"/>
                                                                    <w:left w:val="none" w:sz="0" w:space="0" w:color="auto"/>
                                                                    <w:bottom w:val="none" w:sz="0" w:space="0" w:color="auto"/>
                                                                    <w:right w:val="none" w:sz="0" w:space="0" w:color="auto"/>
                                                                  </w:divBdr>
                                                                  <w:divsChild>
                                                                    <w:div w:id="396324953">
                                                                      <w:marLeft w:val="0"/>
                                                                      <w:marRight w:val="0"/>
                                                                      <w:marTop w:val="0"/>
                                                                      <w:marBottom w:val="0"/>
                                                                      <w:divBdr>
                                                                        <w:top w:val="none" w:sz="0" w:space="0" w:color="auto"/>
                                                                        <w:left w:val="none" w:sz="0" w:space="0" w:color="auto"/>
                                                                        <w:bottom w:val="none" w:sz="0" w:space="0" w:color="auto"/>
                                                                        <w:right w:val="none" w:sz="0" w:space="0" w:color="auto"/>
                                                                      </w:divBdr>
                                                                      <w:divsChild>
                                                                        <w:div w:id="777218723">
                                                                          <w:marLeft w:val="0"/>
                                                                          <w:marRight w:val="0"/>
                                                                          <w:marTop w:val="0"/>
                                                                          <w:marBottom w:val="0"/>
                                                                          <w:divBdr>
                                                                            <w:top w:val="none" w:sz="0" w:space="0" w:color="auto"/>
                                                                            <w:left w:val="none" w:sz="0" w:space="0" w:color="auto"/>
                                                                            <w:bottom w:val="none" w:sz="0" w:space="0" w:color="auto"/>
                                                                            <w:right w:val="none" w:sz="0" w:space="0" w:color="auto"/>
                                                                          </w:divBdr>
                                                                          <w:divsChild>
                                                                            <w:div w:id="1999192120">
                                                                              <w:marLeft w:val="0"/>
                                                                              <w:marRight w:val="0"/>
                                                                              <w:marTop w:val="0"/>
                                                                              <w:marBottom w:val="0"/>
                                                                              <w:divBdr>
                                                                                <w:top w:val="none" w:sz="0" w:space="0" w:color="auto"/>
                                                                                <w:left w:val="none" w:sz="0" w:space="0" w:color="auto"/>
                                                                                <w:bottom w:val="none" w:sz="0" w:space="0" w:color="auto"/>
                                                                                <w:right w:val="none" w:sz="0" w:space="0" w:color="auto"/>
                                                                              </w:divBdr>
                                                                              <w:divsChild>
                                                                                <w:div w:id="106196212">
                                                                                  <w:marLeft w:val="0"/>
                                                                                  <w:marRight w:val="0"/>
                                                                                  <w:marTop w:val="0"/>
                                                                                  <w:marBottom w:val="0"/>
                                                                                  <w:divBdr>
                                                                                    <w:top w:val="none" w:sz="0" w:space="0" w:color="auto"/>
                                                                                    <w:left w:val="none" w:sz="0" w:space="0" w:color="auto"/>
                                                                                    <w:bottom w:val="none" w:sz="0" w:space="0" w:color="auto"/>
                                                                                    <w:right w:val="none" w:sz="0" w:space="0" w:color="auto"/>
                                                                                  </w:divBdr>
                                                                                  <w:divsChild>
                                                                                    <w:div w:id="94139459">
                                                                                      <w:marLeft w:val="0"/>
                                                                                      <w:marRight w:val="0"/>
                                                                                      <w:marTop w:val="0"/>
                                                                                      <w:marBottom w:val="0"/>
                                                                                      <w:divBdr>
                                                                                        <w:top w:val="none" w:sz="0" w:space="0" w:color="auto"/>
                                                                                        <w:left w:val="none" w:sz="0" w:space="0" w:color="auto"/>
                                                                                        <w:bottom w:val="none" w:sz="0" w:space="0" w:color="auto"/>
                                                                                        <w:right w:val="none" w:sz="0" w:space="0" w:color="auto"/>
                                                                                      </w:divBdr>
                                                                                    </w:div>
                                                                                    <w:div w:id="1723795313">
                                                                                      <w:marLeft w:val="0"/>
                                                                                      <w:marRight w:val="0"/>
                                                                                      <w:marTop w:val="0"/>
                                                                                      <w:marBottom w:val="0"/>
                                                                                      <w:divBdr>
                                                                                        <w:top w:val="none" w:sz="0" w:space="0" w:color="auto"/>
                                                                                        <w:left w:val="none" w:sz="0" w:space="0" w:color="auto"/>
                                                                                        <w:bottom w:val="none" w:sz="0" w:space="0" w:color="auto"/>
                                                                                        <w:right w:val="none" w:sz="0" w:space="0" w:color="auto"/>
                                                                                      </w:divBdr>
                                                                                    </w:div>
                                                                                    <w:div w:id="304970994">
                                                                                      <w:marLeft w:val="0"/>
                                                                                      <w:marRight w:val="0"/>
                                                                                      <w:marTop w:val="0"/>
                                                                                      <w:marBottom w:val="0"/>
                                                                                      <w:divBdr>
                                                                                        <w:top w:val="none" w:sz="0" w:space="0" w:color="auto"/>
                                                                                        <w:left w:val="none" w:sz="0" w:space="0" w:color="auto"/>
                                                                                        <w:bottom w:val="none" w:sz="0" w:space="0" w:color="auto"/>
                                                                                        <w:right w:val="none" w:sz="0" w:space="0" w:color="auto"/>
                                                                                      </w:divBdr>
                                                                                    </w:div>
                                                                                    <w:div w:id="2025547859">
                                                                                      <w:marLeft w:val="0"/>
                                                                                      <w:marRight w:val="0"/>
                                                                                      <w:marTop w:val="0"/>
                                                                                      <w:marBottom w:val="0"/>
                                                                                      <w:divBdr>
                                                                                        <w:top w:val="none" w:sz="0" w:space="0" w:color="auto"/>
                                                                                        <w:left w:val="none" w:sz="0" w:space="0" w:color="auto"/>
                                                                                        <w:bottom w:val="none" w:sz="0" w:space="0" w:color="auto"/>
                                                                                        <w:right w:val="none" w:sz="0" w:space="0" w:color="auto"/>
                                                                                      </w:divBdr>
                                                                                    </w:div>
                                                                                    <w:div w:id="1364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65064">
      <w:bodyDiv w:val="1"/>
      <w:marLeft w:val="0"/>
      <w:marRight w:val="0"/>
      <w:marTop w:val="0"/>
      <w:marBottom w:val="0"/>
      <w:divBdr>
        <w:top w:val="none" w:sz="0" w:space="0" w:color="auto"/>
        <w:left w:val="none" w:sz="0" w:space="0" w:color="auto"/>
        <w:bottom w:val="none" w:sz="0" w:space="0" w:color="auto"/>
        <w:right w:val="none" w:sz="0" w:space="0" w:color="auto"/>
      </w:divBdr>
      <w:divsChild>
        <w:div w:id="2143451399">
          <w:marLeft w:val="0"/>
          <w:marRight w:val="0"/>
          <w:marTop w:val="0"/>
          <w:marBottom w:val="0"/>
          <w:divBdr>
            <w:top w:val="none" w:sz="0" w:space="0" w:color="auto"/>
            <w:left w:val="none" w:sz="0" w:space="0" w:color="auto"/>
            <w:bottom w:val="none" w:sz="0" w:space="0" w:color="auto"/>
            <w:right w:val="none" w:sz="0" w:space="0" w:color="auto"/>
          </w:divBdr>
          <w:divsChild>
            <w:div w:id="15786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een@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mail.illinois.edu/owa/redir.aspx?C=1nayiElczUi-I0KK5SgHUgtEXd5SctAIiImrIp_D-iLugcVvjlydq3GBJAZiAlbjCszI3o6Z3AU.&amp;URL=http%3a%2f%2fadmin.illinois.edu%2fpolicy%2fcode%2f" TargetMode="External"/><Relationship Id="rId4" Type="http://schemas.openxmlformats.org/officeDocument/2006/relationships/settings" Target="settings.xml"/><Relationship Id="rId9" Type="http://schemas.openxmlformats.org/officeDocument/2006/relationships/hyperlink" Target="mailto:john.breen@mcgladr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BD16-54E3-4042-AE0A-BBB41E3B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ACE 346 Tax Policy and Financial Planning</vt:lpstr>
    </vt:vector>
  </TitlesOfParts>
  <Company>RSM McGladrey</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346 Tax Policy and Financial Planning</dc:title>
  <dc:creator>Doug</dc:creator>
  <cp:lastModifiedBy>Breen, John L</cp:lastModifiedBy>
  <cp:revision>3</cp:revision>
  <cp:lastPrinted>2013-08-20T22:30:00Z</cp:lastPrinted>
  <dcterms:created xsi:type="dcterms:W3CDTF">2018-05-30T00:47:00Z</dcterms:created>
  <dcterms:modified xsi:type="dcterms:W3CDTF">2018-05-30T00:57:00Z</dcterms:modified>
</cp:coreProperties>
</file>