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496C07DB" w:rsidR="00345F9C" w:rsidRDefault="00604EBE" w:rsidP="00345F9C">
      <w:pPr>
        <w:pStyle w:val="Heading1"/>
        <w:rPr>
          <w:rFonts w:eastAsia="Times New Roman"/>
          <w:color w:val="000000" w:themeColor="text1"/>
        </w:rPr>
      </w:pPr>
      <w:r w:rsidRPr="00604EBE">
        <w:rPr>
          <w:rFonts w:eastAsia="Times New Roman"/>
          <w:color w:val="000000" w:themeColor="text1"/>
        </w:rPr>
        <w:t xml:space="preserve">Moving Forward: </w:t>
      </w:r>
      <w:proofErr w:type="spellStart"/>
      <w:r w:rsidR="00060486">
        <w:rPr>
          <w:rFonts w:eastAsia="Times New Roman"/>
          <w:b/>
          <w:bCs/>
          <w:color w:val="000000" w:themeColor="text1"/>
        </w:rPr>
        <w:t>Kort’s</w:t>
      </w:r>
      <w:proofErr w:type="spellEnd"/>
      <w:r w:rsidR="00060486">
        <w:rPr>
          <w:rFonts w:eastAsia="Times New Roman"/>
          <w:b/>
          <w:bCs/>
          <w:color w:val="000000" w:themeColor="text1"/>
        </w:rPr>
        <w:t xml:space="preserve"> spiral of learning and emotion</w:t>
      </w:r>
      <w:r w:rsidR="00345F9C">
        <w:rPr>
          <w:rFonts w:eastAsia="Times New Roman"/>
          <w:color w:val="000000" w:themeColor="text1"/>
        </w:rPr>
        <w:t xml:space="preserve"> </w:t>
      </w:r>
    </w:p>
    <w:p w14:paraId="50763C64" w14:textId="62F7AE61" w:rsidR="00060486" w:rsidRDefault="00060486" w:rsidP="00060486"/>
    <w:p w14:paraId="52E9A836" w14:textId="68E70BD0" w:rsidR="00060486" w:rsidRDefault="00060486" w:rsidP="00060486"/>
    <w:p w14:paraId="02BD0F7F" w14:textId="77777777" w:rsidR="00060486" w:rsidRPr="00060486" w:rsidRDefault="00060486" w:rsidP="00060486"/>
    <w:p w14:paraId="7813DC7B" w14:textId="2CFE61B5" w:rsidR="00060486" w:rsidRDefault="00060486" w:rsidP="00060486"/>
    <w:p w14:paraId="35F71C85" w14:textId="640DE3E5" w:rsidR="00060486" w:rsidRDefault="00060486" w:rsidP="00060486"/>
    <w:p w14:paraId="03ECB045" w14:textId="385B2959" w:rsidR="00060486" w:rsidRDefault="00060486" w:rsidP="00060486">
      <w:r>
        <w:rPr>
          <w:noProof/>
        </w:rPr>
        <w:drawing>
          <wp:inline distT="0" distB="0" distL="0" distR="0" wp14:anchorId="1C4E1A6B" wp14:editId="74E67D91">
            <wp:extent cx="6100252" cy="351937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50" cy="35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4463" w14:textId="77777777" w:rsidR="00060486" w:rsidRPr="00060486" w:rsidRDefault="00060486" w:rsidP="00060486"/>
    <w:p w14:paraId="6F514C7E" w14:textId="1CF06C98" w:rsidR="00060486" w:rsidRDefault="00060486" w:rsidP="00060486"/>
    <w:p w14:paraId="0B61F167" w14:textId="0CA8D61D" w:rsidR="00060486" w:rsidRPr="00060486" w:rsidRDefault="00060486" w:rsidP="00060486">
      <w:pPr>
        <w:pStyle w:val="paragrap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Adapted from: </w:t>
      </w:r>
      <w:proofErr w:type="spellStart"/>
      <w:r w:rsidRPr="00060486">
        <w:rPr>
          <w:rStyle w:val="normaltextrun"/>
          <w:rFonts w:asciiTheme="majorHAnsi" w:hAnsiTheme="majorHAnsi" w:cstheme="majorHAnsi"/>
          <w:sz w:val="22"/>
          <w:szCs w:val="22"/>
        </w:rPr>
        <w:t>Kort</w:t>
      </w:r>
      <w:proofErr w:type="spellEnd"/>
      <w:r w:rsidRPr="00060486">
        <w:rPr>
          <w:rStyle w:val="normaltextrun"/>
          <w:rFonts w:asciiTheme="majorHAnsi" w:hAnsiTheme="majorHAnsi" w:cstheme="majorHAnsi"/>
          <w:sz w:val="22"/>
          <w:szCs w:val="22"/>
        </w:rPr>
        <w:t xml:space="preserve">, B., Reilly, R., &amp; Picard, R. W. (2001). An affective model of interplay between emotions and learning: reengineering educational pedagogy-building a learning companion. </w:t>
      </w:r>
      <w:r w:rsidRPr="00060486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Proceedings IEEE International Conference on Advanced Learning Technologies, Advanced Learning Technologies, 2001. Proceedings. IEEE International Conference on, Advanced Learning Technologies</w:t>
      </w:r>
      <w:r w:rsidRPr="00060486">
        <w:rPr>
          <w:rStyle w:val="normaltextrun"/>
          <w:rFonts w:asciiTheme="majorHAnsi" w:hAnsiTheme="majorHAnsi" w:cstheme="majorHAnsi"/>
          <w:sz w:val="22"/>
          <w:szCs w:val="22"/>
        </w:rPr>
        <w:t xml:space="preserve">, 43–46. </w:t>
      </w:r>
      <w:hyperlink r:id="rId6">
        <w:r w:rsidRPr="00060486">
          <w:rPr>
            <w:rStyle w:val="Hyperlink"/>
            <w:rFonts w:asciiTheme="majorHAnsi" w:eastAsiaTheme="majorEastAsia" w:hAnsiTheme="majorHAnsi" w:cstheme="majorHAnsi"/>
            <w:color w:val="0563C1"/>
            <w:sz w:val="22"/>
            <w:szCs w:val="22"/>
          </w:rPr>
          <w:t>https://doi-org.proxy2.library.illinois.edu/10.1109/ICALT.2001.943850</w:t>
        </w:r>
        <w:r w:rsidRPr="00060486">
          <w:rPr>
            <w:rStyle w:val="Hyperlink"/>
            <w:rFonts w:asciiTheme="majorHAnsi" w:eastAsiaTheme="majorEastAsia" w:hAnsiTheme="majorHAnsi" w:cstheme="majorHAnsi"/>
            <w:sz w:val="22"/>
            <w:szCs w:val="22"/>
          </w:rPr>
          <w:t>. </w:t>
        </w:r>
      </w:hyperlink>
    </w:p>
    <w:p w14:paraId="4E82CF92" w14:textId="77777777" w:rsidR="00060486" w:rsidRPr="00060486" w:rsidRDefault="00060486" w:rsidP="00060486"/>
    <w:p w14:paraId="16D71DBA" w14:textId="77777777" w:rsidR="00345F9C" w:rsidRPr="00345F9C" w:rsidRDefault="00345F9C" w:rsidP="00345F9C"/>
    <w:p w14:paraId="4A46E120" w14:textId="77777777" w:rsidR="00345F9C" w:rsidRPr="00345F9C" w:rsidRDefault="00345F9C" w:rsidP="00345F9C"/>
    <w:p w14:paraId="04A6FFED" w14:textId="15B4D69B" w:rsidR="00345F9C" w:rsidRDefault="00345F9C" w:rsidP="00345F9C"/>
    <w:p w14:paraId="5599B1ED" w14:textId="1B713CF2" w:rsidR="00345F9C" w:rsidRPr="00345F9C" w:rsidRDefault="00345F9C" w:rsidP="00345F9C"/>
    <w:p w14:paraId="40BAA969" w14:textId="2F0B2D40" w:rsidR="00B02524" w:rsidRDefault="00B02524" w:rsidP="007A64F5">
      <w:pPr>
        <w:pStyle w:val="paragraph"/>
        <w:spacing w:before="0" w:beforeAutospacing="0" w:after="0" w:afterAutospacing="0"/>
        <w:ind w:left="360"/>
        <w:textAlignment w:val="baseline"/>
      </w:pPr>
    </w:p>
    <w:sectPr w:rsidR="00B02524" w:rsidSect="003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8E"/>
    <w:multiLevelType w:val="hybridMultilevel"/>
    <w:tmpl w:val="0762B76E"/>
    <w:lvl w:ilvl="0" w:tplc="9FE48B0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9A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E433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67A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9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8AD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B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1C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CA8"/>
    <w:multiLevelType w:val="hybridMultilevel"/>
    <w:tmpl w:val="2DC08442"/>
    <w:lvl w:ilvl="0" w:tplc="5EF4491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7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24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3B8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8E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9DB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64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F18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55FAA"/>
    <w:rsid w:val="00060486"/>
    <w:rsid w:val="000D2F42"/>
    <w:rsid w:val="0011370A"/>
    <w:rsid w:val="00180A14"/>
    <w:rsid w:val="00197414"/>
    <w:rsid w:val="00345F9C"/>
    <w:rsid w:val="0035733F"/>
    <w:rsid w:val="0037050E"/>
    <w:rsid w:val="00375DEB"/>
    <w:rsid w:val="00546426"/>
    <w:rsid w:val="00604EBE"/>
    <w:rsid w:val="00623A43"/>
    <w:rsid w:val="00677572"/>
    <w:rsid w:val="007A64F5"/>
    <w:rsid w:val="008B32B5"/>
    <w:rsid w:val="008F6334"/>
    <w:rsid w:val="009576D1"/>
    <w:rsid w:val="0098637B"/>
    <w:rsid w:val="00B02524"/>
    <w:rsid w:val="00BC3803"/>
    <w:rsid w:val="00BC625C"/>
    <w:rsid w:val="00C43EEE"/>
    <w:rsid w:val="00CA7E62"/>
    <w:rsid w:val="00CB35CF"/>
    <w:rsid w:val="00D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3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9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668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06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9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-org.proxy2.library.illinois.edu/10.1109/ICALT.2001.943850.&#160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3</cp:revision>
  <dcterms:created xsi:type="dcterms:W3CDTF">2021-12-19T17:58:00Z</dcterms:created>
  <dcterms:modified xsi:type="dcterms:W3CDTF">2021-12-19T18:07:00Z</dcterms:modified>
</cp:coreProperties>
</file>